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2B0E550" w14:textId="77777777" w:rsidR="003D67FC" w:rsidRDefault="0019582B">
      <w:pPr>
        <w:spacing w:after="0"/>
        <w:ind w:left="9639"/>
        <w:rPr>
          <w:rFonts w:ascii="Times New Roman" w:hAnsi="Times New Roman"/>
          <w:sz w:val="28"/>
          <w:szCs w:val="28"/>
        </w:rPr>
      </w:pPr>
      <w:r>
        <w:rPr>
          <w:rFonts w:ascii="Times New Roman" w:hAnsi="Times New Roman"/>
          <w:sz w:val="28"/>
          <w:szCs w:val="28"/>
        </w:rPr>
        <w:t>Приложение</w:t>
      </w:r>
    </w:p>
    <w:p w14:paraId="375A20C7" w14:textId="77777777" w:rsidR="003D67FC" w:rsidRDefault="003D67FC">
      <w:pPr>
        <w:spacing w:after="0"/>
        <w:ind w:left="9639"/>
        <w:rPr>
          <w:rFonts w:ascii="Times New Roman" w:hAnsi="Times New Roman"/>
          <w:sz w:val="28"/>
          <w:szCs w:val="28"/>
        </w:rPr>
      </w:pPr>
    </w:p>
    <w:p w14:paraId="17A84FA8" w14:textId="77777777" w:rsidR="003D67FC" w:rsidRDefault="0019582B">
      <w:pPr>
        <w:spacing w:after="0" w:line="240" w:lineRule="auto"/>
        <w:ind w:left="9639" w:right="800"/>
        <w:rPr>
          <w:rFonts w:ascii="Times New Roman" w:hAnsi="Times New Roman"/>
          <w:sz w:val="28"/>
          <w:szCs w:val="28"/>
        </w:rPr>
      </w:pPr>
      <w:r>
        <w:rPr>
          <w:rFonts w:ascii="Times New Roman" w:hAnsi="Times New Roman"/>
          <w:sz w:val="28"/>
          <w:szCs w:val="28"/>
        </w:rPr>
        <w:t>УТВЕРЖДЕНО</w:t>
      </w:r>
    </w:p>
    <w:p w14:paraId="2F049FF2" w14:textId="77777777" w:rsidR="00D13310" w:rsidRDefault="0019582B">
      <w:pPr>
        <w:spacing w:after="0" w:line="240" w:lineRule="auto"/>
        <w:ind w:left="9639" w:right="800"/>
        <w:rPr>
          <w:rFonts w:ascii="Times New Roman" w:hAnsi="Times New Roman"/>
          <w:sz w:val="28"/>
          <w:szCs w:val="28"/>
        </w:rPr>
      </w:pPr>
      <w:r>
        <w:rPr>
          <w:rFonts w:ascii="Times New Roman" w:hAnsi="Times New Roman"/>
          <w:sz w:val="28"/>
          <w:szCs w:val="28"/>
        </w:rPr>
        <w:t xml:space="preserve">постановлением администрации муниципального образования муниципальный округ </w:t>
      </w:r>
    </w:p>
    <w:p w14:paraId="5F78DE6E" w14:textId="77777777" w:rsidR="003D67FC" w:rsidRDefault="0019582B">
      <w:pPr>
        <w:spacing w:after="0" w:line="240" w:lineRule="auto"/>
        <w:ind w:left="9639" w:right="800"/>
        <w:rPr>
          <w:rFonts w:ascii="Times New Roman" w:hAnsi="Times New Roman"/>
          <w:sz w:val="28"/>
          <w:szCs w:val="28"/>
        </w:rPr>
      </w:pPr>
      <w:r>
        <w:rPr>
          <w:rFonts w:ascii="Times New Roman" w:hAnsi="Times New Roman"/>
          <w:sz w:val="28"/>
          <w:szCs w:val="28"/>
        </w:rPr>
        <w:t>горо</w:t>
      </w:r>
      <w:r w:rsidR="00D13310">
        <w:rPr>
          <w:rFonts w:ascii="Times New Roman" w:hAnsi="Times New Roman"/>
          <w:sz w:val="28"/>
          <w:szCs w:val="28"/>
        </w:rPr>
        <w:t>д Горячий Ключ Краснодарского края</w:t>
      </w:r>
    </w:p>
    <w:p w14:paraId="3AFA01CB" w14:textId="77777777" w:rsidR="003D67FC" w:rsidRDefault="0019582B">
      <w:pPr>
        <w:spacing w:after="0" w:line="240" w:lineRule="auto"/>
        <w:ind w:left="9639" w:right="800"/>
        <w:rPr>
          <w:rFonts w:ascii="Times New Roman" w:hAnsi="Times New Roman"/>
          <w:sz w:val="28"/>
          <w:szCs w:val="28"/>
        </w:rPr>
      </w:pPr>
      <w:r>
        <w:rPr>
          <w:rFonts w:ascii="Times New Roman" w:hAnsi="Times New Roman"/>
          <w:sz w:val="28"/>
          <w:szCs w:val="28"/>
        </w:rPr>
        <w:t>от ______________ № _______</w:t>
      </w:r>
    </w:p>
    <w:p w14:paraId="2423AECD" w14:textId="77777777" w:rsidR="003D67FC" w:rsidRDefault="003D67FC">
      <w:pPr>
        <w:spacing w:after="0" w:line="240" w:lineRule="auto"/>
        <w:ind w:left="9639" w:right="800"/>
        <w:rPr>
          <w:rFonts w:ascii="Times New Roman" w:hAnsi="Times New Roman"/>
          <w:sz w:val="28"/>
          <w:szCs w:val="28"/>
        </w:rPr>
      </w:pPr>
    </w:p>
    <w:p w14:paraId="07F5B116" w14:textId="77777777" w:rsidR="003D67FC" w:rsidRDefault="003D67FC">
      <w:pPr>
        <w:spacing w:after="0" w:line="240" w:lineRule="auto"/>
        <w:ind w:left="9639" w:right="800"/>
        <w:rPr>
          <w:rFonts w:ascii="Times New Roman" w:hAnsi="Times New Roman"/>
          <w:sz w:val="28"/>
          <w:szCs w:val="28"/>
        </w:rPr>
      </w:pPr>
    </w:p>
    <w:p w14:paraId="77975ED3" w14:textId="77777777" w:rsidR="003D67FC" w:rsidRDefault="0019582B">
      <w:pPr>
        <w:pStyle w:val="Bodytext3"/>
        <w:spacing w:after="0"/>
        <w:ind w:left="960"/>
      </w:pPr>
      <w:r>
        <w:t>Закрепление общеобразовательных учреждений за территориями</w:t>
      </w:r>
      <w:r>
        <w:br/>
        <w:t>муниципального образования муниципальный округ город Горячий Ключ</w:t>
      </w:r>
      <w:r w:rsidR="00D13310">
        <w:t xml:space="preserve"> Краснодарского края</w:t>
      </w:r>
    </w:p>
    <w:p w14:paraId="051DA996" w14:textId="77777777" w:rsidR="003D67FC" w:rsidRPr="00301592" w:rsidRDefault="003D67FC">
      <w:pPr>
        <w:spacing w:after="0"/>
        <w:rPr>
          <w:rFonts w:ascii="Times New Roman" w:hAnsi="Times New Roman"/>
          <w:sz w:val="28"/>
          <w:szCs w:val="28"/>
        </w:rPr>
      </w:pPr>
    </w:p>
    <w:p w14:paraId="5DFF8661" w14:textId="77777777" w:rsidR="003D67FC" w:rsidRPr="00301592" w:rsidRDefault="003D67FC">
      <w:pPr>
        <w:spacing w:after="0" w:line="240" w:lineRule="auto"/>
        <w:rPr>
          <w:rFonts w:ascii="Times New Roman" w:hAnsi="Times New Roman"/>
          <w:sz w:val="28"/>
          <w:szCs w:val="28"/>
        </w:rPr>
      </w:pPr>
    </w:p>
    <w:tbl>
      <w:tblPr>
        <w:tblStyle w:val="af3"/>
        <w:tblW w:w="14709" w:type="dxa"/>
        <w:tblLayout w:type="fixed"/>
        <w:tblLook w:val="04A0" w:firstRow="1" w:lastRow="0" w:firstColumn="1" w:lastColumn="0" w:noHBand="0" w:noVBand="1"/>
      </w:tblPr>
      <w:tblGrid>
        <w:gridCol w:w="816"/>
        <w:gridCol w:w="4111"/>
        <w:gridCol w:w="9782"/>
      </w:tblGrid>
      <w:tr w:rsidR="003D67FC" w14:paraId="738FBD2C" w14:textId="77777777">
        <w:tc>
          <w:tcPr>
            <w:tcW w:w="816" w:type="dxa"/>
          </w:tcPr>
          <w:p w14:paraId="2ED31B7E" w14:textId="77777777" w:rsidR="003D67FC" w:rsidRDefault="0019582B">
            <w:pPr>
              <w:widowControl w:val="0"/>
              <w:spacing w:after="0" w:line="240" w:lineRule="auto"/>
              <w:jc w:val="center"/>
              <w:rPr>
                <w:rFonts w:ascii="Times New Roman" w:hAnsi="Times New Roman"/>
                <w:sz w:val="24"/>
                <w:szCs w:val="24"/>
              </w:rPr>
            </w:pPr>
            <w:r>
              <w:rPr>
                <w:rFonts w:ascii="Times New Roman" w:hAnsi="Times New Roman"/>
                <w:sz w:val="24"/>
                <w:szCs w:val="24"/>
              </w:rPr>
              <w:t>№ п/п</w:t>
            </w:r>
          </w:p>
        </w:tc>
        <w:tc>
          <w:tcPr>
            <w:tcW w:w="4111" w:type="dxa"/>
          </w:tcPr>
          <w:p w14:paraId="73D28BF5" w14:textId="77777777" w:rsidR="003D67FC" w:rsidRDefault="0019582B">
            <w:pPr>
              <w:widowControl w:val="0"/>
              <w:spacing w:after="0" w:line="240" w:lineRule="auto"/>
              <w:jc w:val="center"/>
              <w:rPr>
                <w:rFonts w:ascii="Times New Roman" w:hAnsi="Times New Roman"/>
                <w:sz w:val="24"/>
                <w:szCs w:val="24"/>
              </w:rPr>
            </w:pPr>
            <w:r>
              <w:rPr>
                <w:rFonts w:ascii="Times New Roman" w:hAnsi="Times New Roman"/>
                <w:sz w:val="24"/>
                <w:szCs w:val="24"/>
              </w:rPr>
              <w:t>Наименование общеобразовательного учреждения, адрес местонахождения</w:t>
            </w:r>
          </w:p>
        </w:tc>
        <w:tc>
          <w:tcPr>
            <w:tcW w:w="9782" w:type="dxa"/>
          </w:tcPr>
          <w:p w14:paraId="6F503860" w14:textId="77777777" w:rsidR="003D67FC" w:rsidRDefault="0019582B">
            <w:pPr>
              <w:widowControl w:val="0"/>
              <w:spacing w:after="0" w:line="240" w:lineRule="auto"/>
              <w:jc w:val="center"/>
              <w:rPr>
                <w:rFonts w:ascii="Times New Roman" w:hAnsi="Times New Roman"/>
                <w:sz w:val="24"/>
                <w:szCs w:val="24"/>
              </w:rPr>
            </w:pPr>
            <w:r>
              <w:rPr>
                <w:rFonts w:ascii="Times New Roman" w:hAnsi="Times New Roman"/>
                <w:sz w:val="24"/>
                <w:szCs w:val="24"/>
              </w:rPr>
              <w:t>Территория, за которой закреплено общеобразовательное учреждение</w:t>
            </w:r>
          </w:p>
        </w:tc>
      </w:tr>
      <w:tr w:rsidR="003D67FC" w14:paraId="449E3E52" w14:textId="77777777" w:rsidTr="00805716">
        <w:trPr>
          <w:trHeight w:val="340"/>
        </w:trPr>
        <w:tc>
          <w:tcPr>
            <w:tcW w:w="816" w:type="dxa"/>
            <w:vAlign w:val="center"/>
          </w:tcPr>
          <w:p w14:paraId="6C593C64" w14:textId="77777777" w:rsidR="003D67FC" w:rsidRDefault="0019582B" w:rsidP="00805716">
            <w:pPr>
              <w:widowControl w:val="0"/>
              <w:spacing w:after="0" w:line="240" w:lineRule="auto"/>
              <w:jc w:val="center"/>
              <w:rPr>
                <w:rFonts w:ascii="Times New Roman" w:hAnsi="Times New Roman"/>
                <w:sz w:val="24"/>
                <w:szCs w:val="24"/>
              </w:rPr>
            </w:pPr>
            <w:r>
              <w:rPr>
                <w:rFonts w:ascii="Times New Roman" w:hAnsi="Times New Roman"/>
                <w:sz w:val="24"/>
                <w:szCs w:val="24"/>
              </w:rPr>
              <w:t>1</w:t>
            </w:r>
          </w:p>
        </w:tc>
        <w:tc>
          <w:tcPr>
            <w:tcW w:w="4111" w:type="dxa"/>
            <w:vAlign w:val="center"/>
          </w:tcPr>
          <w:p w14:paraId="366EA876" w14:textId="77777777" w:rsidR="003D67FC" w:rsidRDefault="0019582B" w:rsidP="00805716">
            <w:pPr>
              <w:widowControl w:val="0"/>
              <w:spacing w:after="0" w:line="240" w:lineRule="auto"/>
              <w:jc w:val="center"/>
              <w:rPr>
                <w:rFonts w:ascii="Times New Roman" w:hAnsi="Times New Roman"/>
                <w:sz w:val="24"/>
                <w:szCs w:val="24"/>
              </w:rPr>
            </w:pPr>
            <w:r>
              <w:rPr>
                <w:rFonts w:ascii="Times New Roman" w:hAnsi="Times New Roman"/>
                <w:sz w:val="24"/>
                <w:szCs w:val="24"/>
              </w:rPr>
              <w:t>2</w:t>
            </w:r>
          </w:p>
        </w:tc>
        <w:tc>
          <w:tcPr>
            <w:tcW w:w="9782" w:type="dxa"/>
            <w:vAlign w:val="center"/>
          </w:tcPr>
          <w:p w14:paraId="4E419281" w14:textId="77777777" w:rsidR="003D67FC" w:rsidRDefault="0019582B" w:rsidP="00805716">
            <w:pPr>
              <w:widowControl w:val="0"/>
              <w:spacing w:after="0" w:line="240" w:lineRule="auto"/>
              <w:jc w:val="center"/>
              <w:rPr>
                <w:rFonts w:ascii="Times New Roman" w:hAnsi="Times New Roman"/>
                <w:sz w:val="24"/>
                <w:szCs w:val="24"/>
              </w:rPr>
            </w:pPr>
            <w:r>
              <w:rPr>
                <w:rFonts w:ascii="Times New Roman" w:hAnsi="Times New Roman"/>
                <w:sz w:val="24"/>
                <w:szCs w:val="24"/>
              </w:rPr>
              <w:t>3</w:t>
            </w:r>
          </w:p>
        </w:tc>
      </w:tr>
      <w:tr w:rsidR="003D67FC" w14:paraId="09C83DC8" w14:textId="77777777">
        <w:tc>
          <w:tcPr>
            <w:tcW w:w="816" w:type="dxa"/>
          </w:tcPr>
          <w:p w14:paraId="05C9B95E"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w:t>
            </w:r>
          </w:p>
        </w:tc>
        <w:tc>
          <w:tcPr>
            <w:tcW w:w="4111" w:type="dxa"/>
          </w:tcPr>
          <w:p w14:paraId="26D8FC01"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Муниципальное бюджетное общео</w:t>
            </w:r>
            <w:r>
              <w:rPr>
                <w:rStyle w:val="Bodytext2"/>
                <w:rFonts w:eastAsia="Microsoft Sans Serif"/>
                <w:sz w:val="24"/>
                <w:szCs w:val="24"/>
                <w:lang w:bidi="ar-SA"/>
              </w:rPr>
              <w:t>б</w:t>
            </w:r>
            <w:r>
              <w:rPr>
                <w:rStyle w:val="Bodytext2"/>
                <w:rFonts w:eastAsia="Microsoft Sans Serif"/>
                <w:sz w:val="24"/>
                <w:szCs w:val="24"/>
                <w:lang w:bidi="ar-SA"/>
              </w:rPr>
              <w:t>разовательное учреждение муниц</w:t>
            </w:r>
            <w:r>
              <w:rPr>
                <w:rStyle w:val="Bodytext2"/>
                <w:rFonts w:eastAsia="Microsoft Sans Serif"/>
                <w:sz w:val="24"/>
                <w:szCs w:val="24"/>
                <w:lang w:bidi="ar-SA"/>
              </w:rPr>
              <w:t>и</w:t>
            </w:r>
            <w:r>
              <w:rPr>
                <w:rStyle w:val="Bodytext2"/>
                <w:rFonts w:eastAsia="Microsoft Sans Serif"/>
                <w:sz w:val="24"/>
                <w:szCs w:val="24"/>
                <w:lang w:bidi="ar-SA"/>
              </w:rPr>
              <w:t>пального образования город Горячий Ключ «Средняя общеобразовател</w:t>
            </w:r>
            <w:r>
              <w:rPr>
                <w:rStyle w:val="Bodytext2"/>
                <w:rFonts w:eastAsia="Microsoft Sans Serif"/>
                <w:sz w:val="24"/>
                <w:szCs w:val="24"/>
                <w:lang w:bidi="ar-SA"/>
              </w:rPr>
              <w:t>ь</w:t>
            </w:r>
            <w:r>
              <w:rPr>
                <w:rStyle w:val="Bodytext2"/>
                <w:rFonts w:eastAsia="Microsoft Sans Serif"/>
                <w:sz w:val="24"/>
                <w:szCs w:val="24"/>
                <w:lang w:bidi="ar-SA"/>
              </w:rPr>
              <w:t>ная школа № 1 имени Косинова Ив</w:t>
            </w:r>
            <w:r>
              <w:rPr>
                <w:rStyle w:val="Bodytext2"/>
                <w:rFonts w:eastAsia="Microsoft Sans Serif"/>
                <w:sz w:val="24"/>
                <w:szCs w:val="24"/>
                <w:lang w:bidi="ar-SA"/>
              </w:rPr>
              <w:t>а</w:t>
            </w:r>
            <w:r>
              <w:rPr>
                <w:rStyle w:val="Bodytext2"/>
                <w:rFonts w:eastAsia="Microsoft Sans Serif"/>
                <w:sz w:val="24"/>
                <w:szCs w:val="24"/>
                <w:lang w:bidi="ar-SA"/>
              </w:rPr>
              <w:t>на Филипповича»,</w:t>
            </w:r>
          </w:p>
          <w:p w14:paraId="6D487652"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г. Горячий Ключ, ул. Ленина, 26</w:t>
            </w:r>
          </w:p>
        </w:tc>
        <w:tc>
          <w:tcPr>
            <w:tcW w:w="9782" w:type="dxa"/>
          </w:tcPr>
          <w:p w14:paraId="0FF01E54" w14:textId="45745F5D" w:rsidR="003D67FC" w:rsidRDefault="0019582B" w:rsidP="00D13310">
            <w:pPr>
              <w:widowControl w:val="0"/>
              <w:suppressAutoHyphens w:val="0"/>
              <w:spacing w:after="0" w:line="240" w:lineRule="auto"/>
              <w:jc w:val="both"/>
            </w:pPr>
            <w:r>
              <w:rPr>
                <w:rStyle w:val="Bodytext2"/>
                <w:rFonts w:eastAsia="Microsoft Sans Serif"/>
                <w:sz w:val="24"/>
                <w:szCs w:val="24"/>
                <w:lang w:bidi="ar-SA"/>
              </w:rPr>
              <w:t xml:space="preserve">пер. Базарный, ул. Береговая, ул. Ворошилова, пер. Ворошилова, ул. Горького (с № 2 по     № 40, с № 1 по № 41), ул. Достоевского, ул. </w:t>
            </w:r>
            <w:proofErr w:type="spellStart"/>
            <w:r>
              <w:rPr>
                <w:rStyle w:val="Bodytext2"/>
                <w:rFonts w:eastAsia="Microsoft Sans Serif"/>
                <w:sz w:val="24"/>
                <w:szCs w:val="24"/>
                <w:lang w:bidi="ar-SA"/>
              </w:rPr>
              <w:t>Закруткина</w:t>
            </w:r>
            <w:proofErr w:type="spellEnd"/>
            <w:r>
              <w:rPr>
                <w:rStyle w:val="Bodytext2"/>
                <w:rFonts w:eastAsia="Microsoft Sans Serif"/>
                <w:sz w:val="24"/>
                <w:szCs w:val="24"/>
                <w:lang w:bidi="ar-SA"/>
              </w:rPr>
              <w:t xml:space="preserve"> (с № 2 по № 24, с № 1 по № 23),     ул. Зелёная, ул. Калинина, пер. Калинина, ул. Кондратьева, ул. 3. Космодемьянской, ул. Ко</w:t>
            </w:r>
            <w:r>
              <w:rPr>
                <w:rStyle w:val="Bodytext2"/>
                <w:rFonts w:eastAsia="Microsoft Sans Serif"/>
                <w:sz w:val="24"/>
                <w:szCs w:val="24"/>
                <w:lang w:bidi="ar-SA"/>
              </w:rPr>
              <w:softHyphen/>
              <w:t>товского, ул. Крылова, ул. Курортная, пер. Курортный, ул. Ленина (с № 2 по № 56, с № 1 по № 75), ул. Лермонтова, ул. Мира, ул. Нагорная, ул. Набережная, ул. Некрасова, ул. Октябр</w:t>
            </w:r>
            <w:r>
              <w:rPr>
                <w:rStyle w:val="Bodytext2"/>
                <w:rFonts w:eastAsia="Microsoft Sans Serif"/>
                <w:sz w:val="24"/>
                <w:szCs w:val="24"/>
                <w:lang w:bidi="ar-SA"/>
              </w:rPr>
              <w:t>ь</w:t>
            </w:r>
            <w:r>
              <w:rPr>
                <w:rStyle w:val="Bodytext2"/>
                <w:rFonts w:eastAsia="Microsoft Sans Serif"/>
                <w:sz w:val="24"/>
                <w:szCs w:val="24"/>
                <w:lang w:bidi="ar-SA"/>
              </w:rPr>
              <w:t xml:space="preserve">ская (с № 2 по № 92, с № 1 по № 95), ул. Островского, пер. Островского, ул. </w:t>
            </w:r>
            <w:proofErr w:type="spellStart"/>
            <w:r>
              <w:rPr>
                <w:rStyle w:val="Bodytext2"/>
                <w:rFonts w:eastAsia="Microsoft Sans Serif"/>
                <w:sz w:val="24"/>
                <w:szCs w:val="24"/>
                <w:lang w:bidi="ar-SA"/>
              </w:rPr>
              <w:t>Псекупская</w:t>
            </w:r>
            <w:proofErr w:type="spellEnd"/>
            <w:r>
              <w:rPr>
                <w:rStyle w:val="Bodytext2"/>
                <w:rFonts w:eastAsia="Microsoft Sans Serif"/>
                <w:sz w:val="24"/>
                <w:szCs w:val="24"/>
                <w:lang w:bidi="ar-SA"/>
              </w:rPr>
              <w:t xml:space="preserve">      (с № 2 по № 88, с № 1 по № 103), пер. </w:t>
            </w:r>
            <w:proofErr w:type="spellStart"/>
            <w:r>
              <w:rPr>
                <w:rStyle w:val="Bodytext2"/>
                <w:rFonts w:eastAsia="Microsoft Sans Serif"/>
                <w:sz w:val="24"/>
                <w:szCs w:val="24"/>
                <w:lang w:bidi="ar-SA"/>
              </w:rPr>
              <w:t>Псекупский</w:t>
            </w:r>
            <w:proofErr w:type="spellEnd"/>
            <w:r>
              <w:rPr>
                <w:rStyle w:val="Bodytext2"/>
                <w:rFonts w:eastAsia="Microsoft Sans Serif"/>
                <w:sz w:val="24"/>
                <w:szCs w:val="24"/>
                <w:lang w:bidi="ar-SA"/>
              </w:rPr>
              <w:t>, пер. Подгорный, ул. Пролетарская (н</w:t>
            </w:r>
            <w:r>
              <w:rPr>
                <w:rStyle w:val="Bodytext2"/>
                <w:rFonts w:eastAsia="Microsoft Sans Serif"/>
                <w:sz w:val="24"/>
                <w:szCs w:val="24"/>
                <w:lang w:bidi="ar-SA"/>
              </w:rPr>
              <w:t>е</w:t>
            </w:r>
            <w:r>
              <w:rPr>
                <w:rStyle w:val="Bodytext2"/>
                <w:rFonts w:eastAsia="Microsoft Sans Serif"/>
                <w:sz w:val="24"/>
                <w:szCs w:val="24"/>
                <w:lang w:bidi="ar-SA"/>
              </w:rPr>
              <w:t xml:space="preserve">чётная сторона), ул. Пушкина, ул. Радищева, ул. Свердлова, пер. Свердлова, ул. Солнечный берег, ул. Урусова (с № 2 по № 92, с № 1 по № 105), ул. Чапаева, пер. Чапаева, ул. Чкалова, пер. Чкалова, ул. Толстого, ул. Шевченко, пер. Шевченко, ул. Школьная, пер. Школьный, ул. Южная, микрорайон «Заречье» (ул. Авроры, ул. Белинского, ул. Васильковая, Дорожный участок 486, ул. Западная, ул. Заречье, ул. Земляничная, ул. Золотая гора, ул. Кутузова, ул. </w:t>
            </w:r>
          </w:p>
        </w:tc>
      </w:tr>
      <w:tr w:rsidR="00D10ECF" w14:paraId="3914404C" w14:textId="77777777" w:rsidTr="00805716">
        <w:trPr>
          <w:trHeight w:hRule="exact" w:val="340"/>
        </w:trPr>
        <w:tc>
          <w:tcPr>
            <w:tcW w:w="816" w:type="dxa"/>
            <w:vAlign w:val="center"/>
          </w:tcPr>
          <w:p w14:paraId="4AEE36AF" w14:textId="43457021" w:rsidR="00D10ECF" w:rsidRDefault="00D10ECF" w:rsidP="00805716">
            <w:pPr>
              <w:widowControl w:val="0"/>
              <w:spacing w:line="240" w:lineRule="auto"/>
              <w:jc w:val="center"/>
              <w:rPr>
                <w:rFonts w:ascii="Times New Roman" w:hAnsi="Times New Roman"/>
                <w:sz w:val="24"/>
                <w:szCs w:val="24"/>
              </w:rPr>
            </w:pPr>
            <w:r>
              <w:rPr>
                <w:rFonts w:ascii="Times New Roman" w:hAnsi="Times New Roman"/>
                <w:sz w:val="24"/>
                <w:szCs w:val="24"/>
              </w:rPr>
              <w:lastRenderedPageBreak/>
              <w:t>1</w:t>
            </w:r>
          </w:p>
        </w:tc>
        <w:tc>
          <w:tcPr>
            <w:tcW w:w="4111" w:type="dxa"/>
            <w:vAlign w:val="center"/>
          </w:tcPr>
          <w:p w14:paraId="2FB4BE4D" w14:textId="59EB887D" w:rsidR="00D10ECF" w:rsidRDefault="00D10ECF" w:rsidP="00805716">
            <w:pPr>
              <w:widowControl w:val="0"/>
              <w:suppressAutoHyphens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2</w:t>
            </w:r>
          </w:p>
        </w:tc>
        <w:tc>
          <w:tcPr>
            <w:tcW w:w="9782" w:type="dxa"/>
            <w:vAlign w:val="center"/>
          </w:tcPr>
          <w:p w14:paraId="43F56AF0" w14:textId="3BE00FD5" w:rsidR="00D10ECF" w:rsidRDefault="00D10ECF" w:rsidP="00805716">
            <w:pPr>
              <w:widowControl w:val="0"/>
              <w:suppressAutoHyphens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3</w:t>
            </w:r>
          </w:p>
        </w:tc>
      </w:tr>
      <w:tr w:rsidR="00D10ECF" w14:paraId="236B4735" w14:textId="77777777">
        <w:tc>
          <w:tcPr>
            <w:tcW w:w="816" w:type="dxa"/>
          </w:tcPr>
          <w:p w14:paraId="7AA19629" w14:textId="77777777" w:rsidR="00D10ECF" w:rsidRDefault="00D10ECF">
            <w:pPr>
              <w:widowControl w:val="0"/>
              <w:spacing w:line="240" w:lineRule="auto"/>
              <w:jc w:val="center"/>
              <w:rPr>
                <w:rFonts w:ascii="Times New Roman" w:hAnsi="Times New Roman"/>
                <w:sz w:val="24"/>
                <w:szCs w:val="24"/>
              </w:rPr>
            </w:pPr>
          </w:p>
        </w:tc>
        <w:tc>
          <w:tcPr>
            <w:tcW w:w="4111" w:type="dxa"/>
          </w:tcPr>
          <w:p w14:paraId="240A9FE0" w14:textId="77777777" w:rsidR="00D10ECF" w:rsidRDefault="00D10ECF">
            <w:pPr>
              <w:widowControl w:val="0"/>
              <w:suppressAutoHyphens w:val="0"/>
              <w:spacing w:after="0" w:line="240" w:lineRule="auto"/>
              <w:jc w:val="both"/>
              <w:rPr>
                <w:rStyle w:val="Bodytext2"/>
                <w:rFonts w:eastAsia="Microsoft Sans Serif"/>
                <w:sz w:val="24"/>
                <w:szCs w:val="24"/>
                <w:lang w:bidi="ar-SA"/>
              </w:rPr>
            </w:pPr>
          </w:p>
        </w:tc>
        <w:tc>
          <w:tcPr>
            <w:tcW w:w="9782" w:type="dxa"/>
          </w:tcPr>
          <w:p w14:paraId="46A42D51" w14:textId="1C7B5A57" w:rsidR="00D10ECF" w:rsidRDefault="00D10ECF" w:rsidP="00D13310">
            <w:pPr>
              <w:widowControl w:val="0"/>
              <w:suppressAutoHyphens w:val="0"/>
              <w:spacing w:after="0" w:line="240" w:lineRule="auto"/>
              <w:jc w:val="both"/>
              <w:rPr>
                <w:rStyle w:val="Bodytext2"/>
                <w:rFonts w:eastAsia="Microsoft Sans Serif"/>
                <w:sz w:val="24"/>
                <w:szCs w:val="24"/>
                <w:lang w:bidi="ar-SA"/>
              </w:rPr>
            </w:pPr>
            <w:proofErr w:type="gramStart"/>
            <w:r>
              <w:rPr>
                <w:rStyle w:val="Bodytext2"/>
                <w:rFonts w:eastAsia="Microsoft Sans Serif"/>
                <w:sz w:val="24"/>
                <w:szCs w:val="24"/>
                <w:lang w:bidi="ar-SA"/>
              </w:rPr>
              <w:t>Ломоносова, ул. Мичурина, ул. Новое Заречье, ул. Разина, ул. СМИ-148, ул. Спортплоща</w:t>
            </w:r>
            <w:r>
              <w:rPr>
                <w:rStyle w:val="Bodytext2"/>
                <w:rFonts w:eastAsia="Microsoft Sans Serif"/>
                <w:sz w:val="24"/>
                <w:szCs w:val="24"/>
                <w:lang w:bidi="ar-SA"/>
              </w:rPr>
              <w:t>д</w:t>
            </w:r>
            <w:r>
              <w:rPr>
                <w:rStyle w:val="Bodytext2"/>
                <w:rFonts w:eastAsia="Microsoft Sans Serif"/>
                <w:sz w:val="24"/>
                <w:szCs w:val="24"/>
                <w:lang w:bidi="ar-SA"/>
              </w:rPr>
              <w:t>ка, ул. Суворова, пер. Суворова, ул. Тимирязева, пер. Тимирязева, ул. Шаумяна),  ул. Щорса.</w:t>
            </w:r>
            <w:proofErr w:type="gramEnd"/>
          </w:p>
        </w:tc>
      </w:tr>
      <w:tr w:rsidR="003D67FC" w14:paraId="0E6FC919" w14:textId="77777777">
        <w:tc>
          <w:tcPr>
            <w:tcW w:w="816" w:type="dxa"/>
          </w:tcPr>
          <w:p w14:paraId="61F6DD26"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2.</w:t>
            </w:r>
          </w:p>
        </w:tc>
        <w:tc>
          <w:tcPr>
            <w:tcW w:w="4111" w:type="dxa"/>
          </w:tcPr>
          <w:p w14:paraId="568EDD2F"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Муниципальное бюджетное общео</w:t>
            </w:r>
            <w:r>
              <w:rPr>
                <w:rStyle w:val="Bodytext2"/>
                <w:rFonts w:eastAsia="Microsoft Sans Serif"/>
                <w:sz w:val="24"/>
                <w:szCs w:val="24"/>
                <w:lang w:bidi="ar-SA"/>
              </w:rPr>
              <w:t>б</w:t>
            </w:r>
            <w:r>
              <w:rPr>
                <w:rStyle w:val="Bodytext2"/>
                <w:rFonts w:eastAsia="Microsoft Sans Serif"/>
                <w:sz w:val="24"/>
                <w:szCs w:val="24"/>
                <w:lang w:bidi="ar-SA"/>
              </w:rPr>
              <w:t>разовательное учреждение средняя общеобразовательная школа № 2 им. В.В. Горбатко муниципального обр</w:t>
            </w:r>
            <w:r>
              <w:rPr>
                <w:rStyle w:val="Bodytext2"/>
                <w:rFonts w:eastAsia="Microsoft Sans Serif"/>
                <w:sz w:val="24"/>
                <w:szCs w:val="24"/>
                <w:lang w:bidi="ar-SA"/>
              </w:rPr>
              <w:t>а</w:t>
            </w:r>
            <w:r>
              <w:rPr>
                <w:rStyle w:val="Bodytext2"/>
                <w:rFonts w:eastAsia="Microsoft Sans Serif"/>
                <w:sz w:val="24"/>
                <w:szCs w:val="24"/>
                <w:lang w:bidi="ar-SA"/>
              </w:rPr>
              <w:t>зования город Горячий Ключ,</w:t>
            </w:r>
          </w:p>
          <w:p w14:paraId="41C840DF"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г. Горячий Ключ, ул. Ленина, 137</w:t>
            </w:r>
          </w:p>
          <w:p w14:paraId="3A6D7AF6" w14:textId="77777777" w:rsidR="003D67FC" w:rsidRDefault="003D67FC">
            <w:pPr>
              <w:widowControl w:val="0"/>
              <w:suppressAutoHyphens w:val="0"/>
              <w:spacing w:after="0" w:line="240" w:lineRule="auto"/>
              <w:jc w:val="both"/>
              <w:rPr>
                <w:rFonts w:ascii="Times New Roman" w:eastAsia="Microsoft Sans Serif" w:hAnsi="Times New Roman"/>
                <w:sz w:val="24"/>
                <w:szCs w:val="24"/>
              </w:rPr>
            </w:pPr>
          </w:p>
          <w:p w14:paraId="151301F1" w14:textId="77777777" w:rsidR="003D67FC" w:rsidRDefault="003D67FC">
            <w:pPr>
              <w:widowControl w:val="0"/>
              <w:suppressAutoHyphens w:val="0"/>
              <w:spacing w:after="0" w:line="240" w:lineRule="auto"/>
              <w:jc w:val="both"/>
              <w:rPr>
                <w:rFonts w:ascii="Times New Roman" w:hAnsi="Times New Roman"/>
                <w:sz w:val="24"/>
                <w:szCs w:val="24"/>
              </w:rPr>
            </w:pPr>
          </w:p>
        </w:tc>
        <w:tc>
          <w:tcPr>
            <w:tcW w:w="9782" w:type="dxa"/>
          </w:tcPr>
          <w:p w14:paraId="153E3479" w14:textId="77777777" w:rsidR="003D67FC" w:rsidRDefault="0019582B" w:rsidP="006E1B16">
            <w:pPr>
              <w:widowControl w:val="0"/>
              <w:suppressAutoHyphens w:val="0"/>
              <w:spacing w:after="0" w:line="240" w:lineRule="auto"/>
              <w:jc w:val="both"/>
            </w:pPr>
            <w:r>
              <w:rPr>
                <w:rStyle w:val="Bodytext2"/>
                <w:rFonts w:eastAsia="Microsoft Sans Serif"/>
                <w:sz w:val="24"/>
                <w:szCs w:val="24"/>
                <w:lang w:bidi="ar-SA"/>
              </w:rPr>
              <w:t xml:space="preserve">пер. Братский, ул. Грибоедова, ул. Гоголя (с № 2 по № 66, с № 1 по № 91), ул. </w:t>
            </w:r>
            <w:proofErr w:type="spellStart"/>
            <w:r>
              <w:rPr>
                <w:rStyle w:val="Bodytext2"/>
                <w:rFonts w:eastAsia="Microsoft Sans Serif"/>
                <w:sz w:val="24"/>
                <w:szCs w:val="24"/>
                <w:lang w:bidi="ar-SA"/>
              </w:rPr>
              <w:t>Закруткина</w:t>
            </w:r>
            <w:proofErr w:type="spellEnd"/>
            <w:r>
              <w:rPr>
                <w:rStyle w:val="Bodytext2"/>
                <w:rFonts w:eastAsia="Microsoft Sans Serif"/>
                <w:sz w:val="24"/>
                <w:szCs w:val="24"/>
                <w:lang w:bidi="ar-SA"/>
              </w:rPr>
              <w:t xml:space="preserve"> (с № 26 по 138, с № 23 по № 111), ул. Иркутской Дивизии, ул. Кириченко (с № 2 по № 20, с №1 по № 19), ул. Красноармейская, пер. Красноармейский, ул. Кленовая, ул. Коммунистическая (нечётная сторона), ул. Короткая, ул. Кучерявого, ул. Ленина (с № 58 по № 182, с № 77 по № 177), ул. Матросова, ул. Нефтяников, пер. Нефтяников, ул. </w:t>
            </w:r>
            <w:proofErr w:type="spellStart"/>
            <w:r>
              <w:rPr>
                <w:rStyle w:val="Bodytext2"/>
                <w:rFonts w:eastAsia="Microsoft Sans Serif"/>
                <w:sz w:val="24"/>
                <w:szCs w:val="24"/>
                <w:lang w:bidi="ar-SA"/>
              </w:rPr>
              <w:t>Новонабережная</w:t>
            </w:r>
            <w:proofErr w:type="spellEnd"/>
            <w:r>
              <w:rPr>
                <w:rStyle w:val="Bodytext2"/>
                <w:rFonts w:eastAsia="Microsoft Sans Serif"/>
                <w:sz w:val="24"/>
                <w:szCs w:val="24"/>
                <w:lang w:bidi="ar-SA"/>
              </w:rPr>
              <w:t>, ул. Новосел</w:t>
            </w:r>
            <w:r>
              <w:rPr>
                <w:rStyle w:val="Bodytext2"/>
                <w:rFonts w:eastAsia="Microsoft Sans Serif"/>
                <w:sz w:val="24"/>
                <w:szCs w:val="24"/>
                <w:lang w:bidi="ar-SA"/>
              </w:rPr>
              <w:t>ь</w:t>
            </w:r>
            <w:r>
              <w:rPr>
                <w:rStyle w:val="Bodytext2"/>
                <w:rFonts w:eastAsia="Microsoft Sans Serif"/>
                <w:sz w:val="24"/>
                <w:szCs w:val="24"/>
                <w:lang w:bidi="ar-SA"/>
              </w:rPr>
              <w:t>с</w:t>
            </w:r>
            <w:r w:rsidR="006E1B16">
              <w:rPr>
                <w:rStyle w:val="Bodytext2"/>
                <w:rFonts w:eastAsia="Microsoft Sans Serif"/>
                <w:sz w:val="24"/>
                <w:szCs w:val="24"/>
                <w:lang w:bidi="ar-SA"/>
              </w:rPr>
              <w:t xml:space="preserve">кая (с № 2 по № 56, с № 1 по </w:t>
            </w:r>
            <w:r>
              <w:rPr>
                <w:rStyle w:val="Bodytext2"/>
                <w:rFonts w:eastAsia="Microsoft Sans Serif"/>
                <w:sz w:val="24"/>
                <w:szCs w:val="24"/>
                <w:lang w:bidi="ar-SA"/>
              </w:rPr>
              <w:t xml:space="preserve">№ </w:t>
            </w:r>
            <w:r w:rsidR="006E1B16">
              <w:rPr>
                <w:rStyle w:val="Bodytext2"/>
                <w:rFonts w:eastAsia="Microsoft Sans Serif"/>
                <w:sz w:val="24"/>
                <w:szCs w:val="24"/>
                <w:lang w:bidi="ar-SA"/>
              </w:rPr>
              <w:t>55), ул. Новая, ул. Объездная (</w:t>
            </w:r>
            <w:r>
              <w:rPr>
                <w:rStyle w:val="Bodytext2"/>
                <w:rFonts w:eastAsia="Microsoft Sans Serif"/>
                <w:sz w:val="24"/>
                <w:szCs w:val="24"/>
                <w:lang w:bidi="ar-SA"/>
              </w:rPr>
              <w:t xml:space="preserve">с № 4 по № 20), ул. </w:t>
            </w:r>
            <w:proofErr w:type="spellStart"/>
            <w:r>
              <w:rPr>
                <w:rStyle w:val="Bodytext2"/>
                <w:rFonts w:eastAsia="Microsoft Sans Serif"/>
                <w:sz w:val="24"/>
                <w:szCs w:val="24"/>
                <w:lang w:bidi="ar-SA"/>
              </w:rPr>
              <w:t>Окра</w:t>
            </w:r>
            <w:r>
              <w:rPr>
                <w:rStyle w:val="Bodytext2"/>
                <w:rFonts w:eastAsia="Microsoft Sans Serif"/>
                <w:sz w:val="24"/>
                <w:szCs w:val="24"/>
                <w:lang w:bidi="ar-SA"/>
              </w:rPr>
              <w:t>й</w:t>
            </w:r>
            <w:r>
              <w:rPr>
                <w:rStyle w:val="Bodytext2"/>
                <w:rFonts w:eastAsia="Microsoft Sans Serif"/>
                <w:sz w:val="24"/>
                <w:szCs w:val="24"/>
                <w:lang w:bidi="ar-SA"/>
              </w:rPr>
              <w:t>ная</w:t>
            </w:r>
            <w:proofErr w:type="spellEnd"/>
            <w:r>
              <w:rPr>
                <w:rStyle w:val="Bodytext2"/>
                <w:rFonts w:eastAsia="Microsoft Sans Serif"/>
                <w:sz w:val="24"/>
                <w:szCs w:val="24"/>
                <w:lang w:bidi="ar-SA"/>
              </w:rPr>
              <w:t>, ул. Октябрьская (с № 94 по № 134, с № 97 по № 131), ул. Олимпийская, ул. Первома</w:t>
            </w:r>
            <w:r>
              <w:rPr>
                <w:rStyle w:val="Bodytext2"/>
                <w:rFonts w:eastAsia="Microsoft Sans Serif"/>
                <w:sz w:val="24"/>
                <w:szCs w:val="24"/>
                <w:lang w:bidi="ar-SA"/>
              </w:rPr>
              <w:t>й</w:t>
            </w:r>
            <w:r>
              <w:rPr>
                <w:rStyle w:val="Bodytext2"/>
                <w:rFonts w:eastAsia="Microsoft Sans Serif"/>
                <w:sz w:val="24"/>
                <w:szCs w:val="24"/>
                <w:lang w:bidi="ar-SA"/>
              </w:rPr>
              <w:t xml:space="preserve">ская, ул. Пролетарская (чётная сторона), ул. Пионерская, ул. </w:t>
            </w:r>
            <w:proofErr w:type="spellStart"/>
            <w:r>
              <w:rPr>
                <w:rStyle w:val="Bodytext2"/>
                <w:rFonts w:eastAsia="Microsoft Sans Serif"/>
                <w:sz w:val="24"/>
                <w:szCs w:val="24"/>
                <w:lang w:bidi="ar-SA"/>
              </w:rPr>
              <w:t>Псекупская</w:t>
            </w:r>
            <w:proofErr w:type="spellEnd"/>
            <w:r>
              <w:rPr>
                <w:rStyle w:val="Bodytext2"/>
                <w:rFonts w:eastAsia="Microsoft Sans Serif"/>
                <w:sz w:val="24"/>
                <w:szCs w:val="24"/>
                <w:lang w:bidi="ar-SA"/>
              </w:rPr>
              <w:t xml:space="preserve"> (с № 90, с № 105), пер. Полевой, пер. Пролетарский, ул. Репина (с № 1 по № 23, с № 2 по № 46), ул. Римская, пер. Рыбачий, ул. Рябиновая (с № 2 по № 12), ул. Садовая, ул. Северная, ул. Светлая, ул. С</w:t>
            </w:r>
            <w:r>
              <w:rPr>
                <w:rStyle w:val="Bodytext2"/>
                <w:rFonts w:eastAsia="Microsoft Sans Serif"/>
                <w:sz w:val="24"/>
                <w:szCs w:val="24"/>
                <w:lang w:bidi="ar-SA"/>
              </w:rPr>
              <w:t>о</w:t>
            </w:r>
            <w:r>
              <w:rPr>
                <w:rStyle w:val="Bodytext2"/>
                <w:rFonts w:eastAsia="Microsoft Sans Serif"/>
                <w:sz w:val="24"/>
                <w:szCs w:val="24"/>
                <w:lang w:bidi="ar-SA"/>
              </w:rPr>
              <w:t>ветская, (с № 2 по № 50, с № 1 по № 45), ул. Спортивная, пер. Спортивный, ул. Софийская, ул. Урусова (с № 94 по № 134,</w:t>
            </w:r>
            <w:r w:rsidR="006E1B16">
              <w:rPr>
                <w:rStyle w:val="Bodytext2"/>
                <w:rFonts w:eastAsia="Microsoft Sans Serif"/>
                <w:sz w:val="24"/>
                <w:szCs w:val="24"/>
                <w:lang w:bidi="ar-SA"/>
              </w:rPr>
              <w:t xml:space="preserve"> с № 107 по № 147), ул. Фрунзе.</w:t>
            </w:r>
          </w:p>
        </w:tc>
      </w:tr>
      <w:tr w:rsidR="006E1B16" w14:paraId="289AD4C6" w14:textId="77777777">
        <w:tc>
          <w:tcPr>
            <w:tcW w:w="816" w:type="dxa"/>
          </w:tcPr>
          <w:p w14:paraId="71826DF7" w14:textId="77777777" w:rsidR="006E1B16" w:rsidRDefault="006E1B16">
            <w:pPr>
              <w:widowControl w:val="0"/>
              <w:spacing w:line="240" w:lineRule="auto"/>
              <w:jc w:val="center"/>
              <w:rPr>
                <w:rFonts w:ascii="Times New Roman" w:hAnsi="Times New Roman"/>
                <w:sz w:val="24"/>
                <w:szCs w:val="24"/>
              </w:rPr>
            </w:pPr>
            <w:r>
              <w:rPr>
                <w:rFonts w:ascii="Times New Roman" w:hAnsi="Times New Roman"/>
                <w:sz w:val="24"/>
                <w:szCs w:val="24"/>
              </w:rPr>
              <w:t>2.1.</w:t>
            </w:r>
          </w:p>
        </w:tc>
        <w:tc>
          <w:tcPr>
            <w:tcW w:w="4111" w:type="dxa"/>
          </w:tcPr>
          <w:p w14:paraId="33C18B2D" w14:textId="77777777" w:rsidR="006E1B16" w:rsidRDefault="006E1B16" w:rsidP="006E1B16">
            <w:pPr>
              <w:widowControl w:val="0"/>
              <w:suppressAutoHyphens w:val="0"/>
              <w:spacing w:after="0" w:line="240" w:lineRule="auto"/>
              <w:jc w:val="both"/>
              <w:rPr>
                <w:rStyle w:val="Bodytext2"/>
                <w:rFonts w:eastAsia="Microsoft Sans Serif"/>
                <w:sz w:val="24"/>
                <w:szCs w:val="24"/>
                <w:lang w:bidi="ar-SA"/>
              </w:rPr>
            </w:pPr>
            <w:r>
              <w:rPr>
                <w:rStyle w:val="Bodytext2"/>
                <w:rFonts w:eastAsia="Microsoft Sans Serif"/>
                <w:sz w:val="24"/>
                <w:szCs w:val="24"/>
                <w:lang w:bidi="ar-SA"/>
              </w:rPr>
              <w:t>Муниципальное бюджетное общео</w:t>
            </w:r>
            <w:r>
              <w:rPr>
                <w:rStyle w:val="Bodytext2"/>
                <w:rFonts w:eastAsia="Microsoft Sans Serif"/>
                <w:sz w:val="24"/>
                <w:szCs w:val="24"/>
                <w:lang w:bidi="ar-SA"/>
              </w:rPr>
              <w:t>б</w:t>
            </w:r>
            <w:r>
              <w:rPr>
                <w:rStyle w:val="Bodytext2"/>
                <w:rFonts w:eastAsia="Microsoft Sans Serif"/>
                <w:sz w:val="24"/>
                <w:szCs w:val="24"/>
                <w:lang w:bidi="ar-SA"/>
              </w:rPr>
              <w:t>разовательное учреждение средняя общеобразовательная школа № 2 им. В.В. Горбатко муниципального обр</w:t>
            </w:r>
            <w:r>
              <w:rPr>
                <w:rStyle w:val="Bodytext2"/>
                <w:rFonts w:eastAsia="Microsoft Sans Serif"/>
                <w:sz w:val="24"/>
                <w:szCs w:val="24"/>
                <w:lang w:bidi="ar-SA"/>
              </w:rPr>
              <w:t>а</w:t>
            </w:r>
            <w:r>
              <w:rPr>
                <w:rStyle w:val="Bodytext2"/>
                <w:rFonts w:eastAsia="Microsoft Sans Serif"/>
                <w:sz w:val="24"/>
                <w:szCs w:val="24"/>
                <w:lang w:bidi="ar-SA"/>
              </w:rPr>
              <w:t>зования город Горячий Ключ,</w:t>
            </w:r>
          </w:p>
          <w:p w14:paraId="3F726CFE" w14:textId="77777777" w:rsidR="006E1B16" w:rsidRDefault="006E1B16">
            <w:pPr>
              <w:widowControl w:val="0"/>
              <w:suppressAutoHyphens w:val="0"/>
              <w:spacing w:after="0" w:line="240" w:lineRule="auto"/>
              <w:jc w:val="both"/>
            </w:pPr>
            <w:r>
              <w:rPr>
                <w:rStyle w:val="Bodytext2"/>
                <w:rFonts w:eastAsia="Microsoft Sans Serif"/>
                <w:sz w:val="24"/>
                <w:szCs w:val="24"/>
                <w:lang w:bidi="ar-SA"/>
              </w:rPr>
              <w:t>с. Фанагорийское, ул. Калинина, 11</w:t>
            </w:r>
            <w:proofErr w:type="gramStart"/>
            <w:r>
              <w:rPr>
                <w:rStyle w:val="Bodytext2"/>
                <w:rFonts w:eastAsia="Microsoft Sans Serif"/>
                <w:sz w:val="24"/>
                <w:szCs w:val="24"/>
                <w:lang w:bidi="ar-SA"/>
              </w:rPr>
              <w:t xml:space="preserve"> А</w:t>
            </w:r>
            <w:proofErr w:type="gramEnd"/>
          </w:p>
          <w:p w14:paraId="13DBEF2F" w14:textId="03ADD935" w:rsidR="000234BD" w:rsidRPr="000234BD" w:rsidRDefault="000234BD">
            <w:pPr>
              <w:widowControl w:val="0"/>
              <w:suppressAutoHyphens w:val="0"/>
              <w:spacing w:after="0" w:line="240" w:lineRule="auto"/>
              <w:jc w:val="both"/>
              <w:rPr>
                <w:rStyle w:val="Bodytext2"/>
                <w:rFonts w:ascii="Calibri" w:hAnsi="Calibri"/>
                <w:color w:val="auto"/>
                <w:sz w:val="22"/>
                <w:szCs w:val="22"/>
                <w:lang w:bidi="ar-SA"/>
              </w:rPr>
            </w:pPr>
          </w:p>
        </w:tc>
        <w:tc>
          <w:tcPr>
            <w:tcW w:w="9782" w:type="dxa"/>
          </w:tcPr>
          <w:p w14:paraId="777397FE" w14:textId="77777777" w:rsidR="006E1B16" w:rsidRDefault="006E1B16">
            <w:pPr>
              <w:widowControl w:val="0"/>
              <w:suppressAutoHyphens w:val="0"/>
              <w:spacing w:after="0" w:line="240" w:lineRule="auto"/>
              <w:jc w:val="both"/>
              <w:rPr>
                <w:rStyle w:val="Bodytext2"/>
                <w:rFonts w:eastAsia="Microsoft Sans Serif"/>
                <w:sz w:val="24"/>
                <w:szCs w:val="24"/>
                <w:lang w:bidi="ar-SA"/>
              </w:rPr>
            </w:pPr>
            <w:r>
              <w:rPr>
                <w:rStyle w:val="Bodytext2"/>
                <w:rFonts w:eastAsia="Microsoft Sans Serif"/>
                <w:sz w:val="24"/>
                <w:szCs w:val="24"/>
                <w:lang w:bidi="ar-SA"/>
              </w:rPr>
              <w:t>с. Фанагорийское.</w:t>
            </w:r>
          </w:p>
        </w:tc>
      </w:tr>
      <w:tr w:rsidR="003D67FC" w14:paraId="0F985C4D" w14:textId="77777777">
        <w:tc>
          <w:tcPr>
            <w:tcW w:w="816" w:type="dxa"/>
          </w:tcPr>
          <w:p w14:paraId="56E1802D"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3.</w:t>
            </w:r>
          </w:p>
        </w:tc>
        <w:tc>
          <w:tcPr>
            <w:tcW w:w="4111" w:type="dxa"/>
          </w:tcPr>
          <w:p w14:paraId="23FF2CCB"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Муниципальное бюджетное общео</w:t>
            </w:r>
            <w:r>
              <w:rPr>
                <w:rStyle w:val="Bodytext2"/>
                <w:rFonts w:eastAsia="Microsoft Sans Serif"/>
                <w:sz w:val="24"/>
                <w:szCs w:val="24"/>
                <w:lang w:bidi="ar-SA"/>
              </w:rPr>
              <w:t>б</w:t>
            </w:r>
            <w:r w:rsidR="00D13310">
              <w:rPr>
                <w:rStyle w:val="Bodytext2"/>
                <w:rFonts w:eastAsia="Microsoft Sans Serif"/>
                <w:sz w:val="24"/>
                <w:szCs w:val="24"/>
                <w:lang w:bidi="ar-SA"/>
              </w:rPr>
              <w:t>разо</w:t>
            </w:r>
            <w:r>
              <w:rPr>
                <w:rStyle w:val="Bodytext2"/>
                <w:rFonts w:eastAsia="Microsoft Sans Serif"/>
                <w:sz w:val="24"/>
                <w:szCs w:val="24"/>
                <w:lang w:bidi="ar-SA"/>
              </w:rPr>
              <w:t>вательное учреждение муниц</w:t>
            </w:r>
            <w:r>
              <w:rPr>
                <w:rStyle w:val="Bodytext2"/>
                <w:rFonts w:eastAsia="Microsoft Sans Serif"/>
                <w:sz w:val="24"/>
                <w:szCs w:val="24"/>
                <w:lang w:bidi="ar-SA"/>
              </w:rPr>
              <w:t>и</w:t>
            </w:r>
            <w:r w:rsidR="00D13310">
              <w:rPr>
                <w:rStyle w:val="Bodytext2"/>
                <w:rFonts w:eastAsia="Microsoft Sans Serif"/>
                <w:sz w:val="24"/>
                <w:szCs w:val="24"/>
                <w:lang w:bidi="ar-SA"/>
              </w:rPr>
              <w:t xml:space="preserve">пального образования город </w:t>
            </w:r>
            <w:r>
              <w:rPr>
                <w:rStyle w:val="Bodytext2"/>
                <w:rFonts w:eastAsia="Microsoft Sans Serif"/>
                <w:sz w:val="24"/>
                <w:szCs w:val="24"/>
                <w:lang w:bidi="ar-SA"/>
              </w:rPr>
              <w:t>Горячий Ключ «Средняя общеобразовател</w:t>
            </w:r>
            <w:r>
              <w:rPr>
                <w:rStyle w:val="Bodytext2"/>
                <w:rFonts w:eastAsia="Microsoft Sans Serif"/>
                <w:sz w:val="24"/>
                <w:szCs w:val="24"/>
                <w:lang w:bidi="ar-SA"/>
              </w:rPr>
              <w:t>ь</w:t>
            </w:r>
            <w:r>
              <w:rPr>
                <w:rStyle w:val="Bodytext2"/>
                <w:rFonts w:eastAsia="Microsoft Sans Serif"/>
                <w:sz w:val="24"/>
                <w:szCs w:val="24"/>
                <w:lang w:bidi="ar-SA"/>
              </w:rPr>
              <w:t>ная школа № 3 имени Дамаскина Ильи Федоровича»,</w:t>
            </w:r>
          </w:p>
          <w:p w14:paraId="0F66378C" w14:textId="77777777" w:rsidR="003D67FC" w:rsidRDefault="0019582B">
            <w:pPr>
              <w:widowControl w:val="0"/>
              <w:suppressAutoHyphens w:val="0"/>
              <w:spacing w:line="240" w:lineRule="auto"/>
              <w:jc w:val="both"/>
            </w:pPr>
            <w:r>
              <w:rPr>
                <w:rStyle w:val="Bodytext2"/>
                <w:rFonts w:eastAsia="Microsoft Sans Serif"/>
                <w:sz w:val="24"/>
                <w:szCs w:val="24"/>
                <w:lang w:bidi="ar-SA"/>
              </w:rPr>
              <w:t>г. Горячий Ключ, ул. Советская, 98</w:t>
            </w:r>
          </w:p>
        </w:tc>
        <w:tc>
          <w:tcPr>
            <w:tcW w:w="9782" w:type="dxa"/>
          </w:tcPr>
          <w:p w14:paraId="5F6DBA7E" w14:textId="1F806C3E" w:rsidR="003D67FC" w:rsidRDefault="0019582B" w:rsidP="006E1B16">
            <w:pPr>
              <w:widowControl w:val="0"/>
              <w:suppressAutoHyphens w:val="0"/>
              <w:spacing w:after="0" w:line="240" w:lineRule="auto"/>
              <w:jc w:val="both"/>
            </w:pPr>
            <w:r>
              <w:rPr>
                <w:rStyle w:val="Bodytext2"/>
                <w:rFonts w:eastAsia="Microsoft Sans Serif"/>
                <w:sz w:val="24"/>
                <w:szCs w:val="24"/>
                <w:lang w:bidi="ar-SA"/>
              </w:rPr>
              <w:t>ул. Аршинцева, ул. Бабушкина (с № 2 по 34, с № 1 по № 37), ул. Березовая, пер. Березовый, пер. Больничный, ул. Первая, ул. Вторая, ул. Третья, ул. Четвертая, ул. Пятая, ул. Ворон</w:t>
            </w:r>
            <w:r>
              <w:rPr>
                <w:rStyle w:val="Bodytext2"/>
                <w:rFonts w:eastAsia="Microsoft Sans Serif"/>
                <w:sz w:val="24"/>
                <w:szCs w:val="24"/>
                <w:lang w:bidi="ar-SA"/>
              </w:rPr>
              <w:t>и</w:t>
            </w:r>
            <w:r>
              <w:rPr>
                <w:rStyle w:val="Bodytext2"/>
                <w:rFonts w:eastAsia="Microsoft Sans Serif"/>
                <w:sz w:val="24"/>
                <w:szCs w:val="24"/>
                <w:lang w:bidi="ar-SA"/>
              </w:rPr>
              <w:t xml:space="preserve">хина, ул. Венецианова, ул. Гайдара, ул. Гаражная, ул. Горная, ул. Жлобы (с № 1 по № 17, с № 2 по № 20), ул. Звездная, пер. Звездный, пер. Изумрудный, ул. Извилистая, ул. Ключевая, ул. Красная, ул. Крутая, ул. Комсомольская, ул. Коммунистическая (чётная сторона), ул. Тропинина, ул. </w:t>
            </w:r>
            <w:proofErr w:type="spellStart"/>
            <w:r>
              <w:rPr>
                <w:rStyle w:val="Bodytext2"/>
                <w:rFonts w:eastAsia="Microsoft Sans Serif"/>
                <w:sz w:val="24"/>
                <w:szCs w:val="24"/>
                <w:lang w:bidi="ar-SA"/>
              </w:rPr>
              <w:t>Мартоса</w:t>
            </w:r>
            <w:proofErr w:type="spellEnd"/>
            <w:r>
              <w:rPr>
                <w:rStyle w:val="Bodytext2"/>
                <w:rFonts w:eastAsia="Microsoft Sans Serif"/>
                <w:sz w:val="24"/>
                <w:szCs w:val="24"/>
                <w:lang w:bidi="ar-SA"/>
              </w:rPr>
              <w:t>, микрорайон «</w:t>
            </w:r>
            <w:proofErr w:type="spellStart"/>
            <w:r>
              <w:rPr>
                <w:rStyle w:val="Bodytext2"/>
                <w:rFonts w:eastAsia="Microsoft Sans Serif"/>
                <w:sz w:val="24"/>
                <w:szCs w:val="24"/>
                <w:lang w:bidi="ar-SA"/>
              </w:rPr>
              <w:t>Кунпанова</w:t>
            </w:r>
            <w:proofErr w:type="spellEnd"/>
            <w:r>
              <w:rPr>
                <w:rStyle w:val="Bodytext2"/>
                <w:rFonts w:eastAsia="Microsoft Sans Serif"/>
                <w:sz w:val="24"/>
                <w:szCs w:val="24"/>
                <w:lang w:bidi="ar-SA"/>
              </w:rPr>
              <w:t xml:space="preserve"> Поляна» (ул. Южная, ул. Розовая, ул. Г</w:t>
            </w:r>
            <w:r>
              <w:rPr>
                <w:rStyle w:val="Bodytext2"/>
                <w:rFonts w:eastAsia="Microsoft Sans Serif"/>
                <w:sz w:val="24"/>
                <w:szCs w:val="24"/>
                <w:lang w:bidi="ar-SA"/>
              </w:rPr>
              <w:t>о</w:t>
            </w:r>
            <w:r>
              <w:rPr>
                <w:rStyle w:val="Bodytext2"/>
                <w:rFonts w:eastAsia="Microsoft Sans Serif"/>
                <w:sz w:val="24"/>
                <w:szCs w:val="24"/>
                <w:lang w:bidi="ar-SA"/>
              </w:rPr>
              <w:t>лубая, ул. Зеленая, ул. Ореховая, ул. Вишневая, ул. Сливовая, ул. Лесная, ул. Прудовая, ул. Фруктовая, ул. Садовая, ул. Грибная, ул. Северная, ул. Западная), микрорайон ЦГБ (ул. Я</w:t>
            </w:r>
            <w:r>
              <w:rPr>
                <w:rStyle w:val="Bodytext2"/>
                <w:rFonts w:eastAsia="Microsoft Sans Serif"/>
                <w:sz w:val="24"/>
                <w:szCs w:val="24"/>
                <w:lang w:bidi="ar-SA"/>
              </w:rPr>
              <w:t>н</w:t>
            </w:r>
            <w:r>
              <w:rPr>
                <w:rStyle w:val="Bodytext2"/>
                <w:rFonts w:eastAsia="Microsoft Sans Serif"/>
                <w:sz w:val="24"/>
                <w:szCs w:val="24"/>
                <w:lang w:bidi="ar-SA"/>
              </w:rPr>
              <w:t xml:space="preserve">тарная, ул. Агатовая, ул. Рубиновая, ул. Космонавтов, ул. Целинная, ул. Изумрудная, ул. Жемчужная, ул. </w:t>
            </w:r>
            <w:proofErr w:type="gramStart"/>
            <w:r>
              <w:rPr>
                <w:rStyle w:val="Bodytext2"/>
                <w:rFonts w:eastAsia="Microsoft Sans Serif"/>
                <w:sz w:val="24"/>
                <w:szCs w:val="24"/>
                <w:lang w:bidi="ar-SA"/>
              </w:rPr>
              <w:t>Ковалевой, ул. Абрикосовая, ул. Красная), пер. Лесной, ул. 8 Марта, ул. Монтажная, ул. Новосельская (с № 58 по № 88, с № 57 по № 89), ул. О</w:t>
            </w:r>
            <w:r w:rsidR="006E1B16">
              <w:rPr>
                <w:rStyle w:val="Bodytext2"/>
                <w:rFonts w:eastAsia="Microsoft Sans Serif"/>
                <w:sz w:val="24"/>
                <w:szCs w:val="24"/>
                <w:lang w:bidi="ar-SA"/>
              </w:rPr>
              <w:t xml:space="preserve">вражная,  </w:t>
            </w:r>
            <w:r>
              <w:rPr>
                <w:rStyle w:val="Bodytext2"/>
                <w:rFonts w:eastAsia="Microsoft Sans Serif"/>
                <w:sz w:val="24"/>
                <w:szCs w:val="24"/>
                <w:lang w:bidi="ar-SA"/>
              </w:rPr>
              <w:t xml:space="preserve">ул. </w:t>
            </w:r>
            <w:proofErr w:type="spellStart"/>
            <w:r>
              <w:rPr>
                <w:rStyle w:val="Bodytext2"/>
                <w:rFonts w:eastAsia="Microsoft Sans Serif"/>
                <w:sz w:val="24"/>
                <w:szCs w:val="24"/>
                <w:lang w:bidi="ar-SA"/>
              </w:rPr>
              <w:t>Ольхо</w:t>
            </w:r>
            <w:proofErr w:type="spellEnd"/>
            <w:r w:rsidR="000234BD">
              <w:rPr>
                <w:rStyle w:val="Bodytext2"/>
                <w:rFonts w:eastAsia="Microsoft Sans Serif"/>
                <w:sz w:val="24"/>
                <w:szCs w:val="24"/>
                <w:lang w:bidi="ar-SA"/>
              </w:rPr>
              <w:t>-</w:t>
            </w:r>
            <w:proofErr w:type="gramEnd"/>
          </w:p>
        </w:tc>
      </w:tr>
      <w:tr w:rsidR="00D10ECF" w14:paraId="3DA60F09" w14:textId="77777777" w:rsidTr="00805716">
        <w:trPr>
          <w:trHeight w:hRule="exact" w:val="340"/>
        </w:trPr>
        <w:tc>
          <w:tcPr>
            <w:tcW w:w="816" w:type="dxa"/>
          </w:tcPr>
          <w:p w14:paraId="2B19BC4B" w14:textId="35C85B46" w:rsidR="00D10ECF" w:rsidRDefault="00D10ECF" w:rsidP="00D10ECF">
            <w:pPr>
              <w:widowControl w:val="0"/>
              <w:spacing w:line="240" w:lineRule="auto"/>
              <w:jc w:val="center"/>
              <w:rPr>
                <w:rFonts w:ascii="Times New Roman" w:hAnsi="Times New Roman"/>
                <w:sz w:val="24"/>
                <w:szCs w:val="24"/>
              </w:rPr>
            </w:pPr>
            <w:r>
              <w:rPr>
                <w:rFonts w:ascii="Times New Roman" w:hAnsi="Times New Roman"/>
                <w:sz w:val="24"/>
                <w:szCs w:val="24"/>
              </w:rPr>
              <w:lastRenderedPageBreak/>
              <w:t>1</w:t>
            </w:r>
          </w:p>
        </w:tc>
        <w:tc>
          <w:tcPr>
            <w:tcW w:w="4111" w:type="dxa"/>
          </w:tcPr>
          <w:p w14:paraId="15595992" w14:textId="626256E8" w:rsidR="00D10ECF" w:rsidRDefault="00D10ECF" w:rsidP="00D10ECF">
            <w:pPr>
              <w:widowControl w:val="0"/>
              <w:suppressAutoHyphens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2</w:t>
            </w:r>
          </w:p>
        </w:tc>
        <w:tc>
          <w:tcPr>
            <w:tcW w:w="9782" w:type="dxa"/>
          </w:tcPr>
          <w:p w14:paraId="1FCE0517" w14:textId="71ACF13F" w:rsidR="00D10ECF" w:rsidRDefault="00D10ECF" w:rsidP="00D10ECF">
            <w:pPr>
              <w:widowControl w:val="0"/>
              <w:suppressAutoHyphens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3</w:t>
            </w:r>
          </w:p>
        </w:tc>
      </w:tr>
      <w:tr w:rsidR="00D10ECF" w14:paraId="5C00560A" w14:textId="77777777">
        <w:tc>
          <w:tcPr>
            <w:tcW w:w="816" w:type="dxa"/>
          </w:tcPr>
          <w:p w14:paraId="553241C7" w14:textId="77777777" w:rsidR="00D10ECF" w:rsidRDefault="00D10ECF">
            <w:pPr>
              <w:widowControl w:val="0"/>
              <w:spacing w:line="240" w:lineRule="auto"/>
              <w:jc w:val="center"/>
              <w:rPr>
                <w:rFonts w:ascii="Times New Roman" w:hAnsi="Times New Roman"/>
                <w:sz w:val="24"/>
                <w:szCs w:val="24"/>
              </w:rPr>
            </w:pPr>
          </w:p>
        </w:tc>
        <w:tc>
          <w:tcPr>
            <w:tcW w:w="4111" w:type="dxa"/>
          </w:tcPr>
          <w:p w14:paraId="04124EFB" w14:textId="77777777" w:rsidR="00D10ECF" w:rsidRDefault="00D10ECF">
            <w:pPr>
              <w:widowControl w:val="0"/>
              <w:suppressAutoHyphens w:val="0"/>
              <w:spacing w:after="0" w:line="240" w:lineRule="auto"/>
              <w:jc w:val="both"/>
              <w:rPr>
                <w:rStyle w:val="Bodytext2"/>
                <w:rFonts w:eastAsia="Microsoft Sans Serif"/>
                <w:sz w:val="24"/>
                <w:szCs w:val="24"/>
                <w:lang w:bidi="ar-SA"/>
              </w:rPr>
            </w:pPr>
          </w:p>
        </w:tc>
        <w:tc>
          <w:tcPr>
            <w:tcW w:w="9782" w:type="dxa"/>
          </w:tcPr>
          <w:p w14:paraId="4D6CA4EF" w14:textId="5546440F" w:rsidR="00D10ECF" w:rsidRDefault="000234BD" w:rsidP="006E1B16">
            <w:pPr>
              <w:widowControl w:val="0"/>
              <w:suppressAutoHyphens w:val="0"/>
              <w:spacing w:after="0" w:line="240" w:lineRule="auto"/>
              <w:jc w:val="both"/>
              <w:rPr>
                <w:rStyle w:val="Bodytext2"/>
                <w:rFonts w:eastAsia="Microsoft Sans Serif"/>
                <w:sz w:val="24"/>
                <w:szCs w:val="24"/>
                <w:lang w:bidi="ar-SA"/>
              </w:rPr>
            </w:pPr>
            <w:proofErr w:type="spellStart"/>
            <w:proofErr w:type="gramStart"/>
            <w:r>
              <w:rPr>
                <w:rStyle w:val="Bodytext2"/>
                <w:rFonts w:eastAsia="Microsoft Sans Serif"/>
                <w:sz w:val="24"/>
                <w:szCs w:val="24"/>
                <w:lang w:bidi="ar-SA"/>
              </w:rPr>
              <w:t>вая</w:t>
            </w:r>
            <w:proofErr w:type="spellEnd"/>
            <w:r>
              <w:rPr>
                <w:rStyle w:val="Bodytext2"/>
                <w:rFonts w:eastAsia="Microsoft Sans Serif"/>
                <w:sz w:val="24"/>
                <w:szCs w:val="24"/>
                <w:lang w:bidi="ar-SA"/>
              </w:rPr>
              <w:t xml:space="preserve">, </w:t>
            </w:r>
            <w:r w:rsidR="00D10ECF">
              <w:rPr>
                <w:rStyle w:val="Bodytext2"/>
                <w:rFonts w:eastAsia="Microsoft Sans Serif"/>
                <w:sz w:val="24"/>
                <w:szCs w:val="24"/>
                <w:lang w:bidi="ar-SA"/>
              </w:rPr>
              <w:t>ул. Партизанская, ул. Пархоменко, ул. Платановая,  ул. Родниковая (с № 2 по № 38, с № 1 по № 11), ул. Советская (с №52 по 140, с № 47 по 147), ул. Совхозная (с № 1 по № 51, с № 2 по № 48), Станция ПЧ-32, ул. Тельмана (с № 1 по № 41, с № 2 по № 44), ул. Титова, пер. Титова, ул. Тихая, ул. Транспортная (с № 1 по</w:t>
            </w:r>
            <w:proofErr w:type="gramEnd"/>
            <w:r w:rsidR="00D10ECF">
              <w:rPr>
                <w:rStyle w:val="Bodytext2"/>
                <w:rFonts w:eastAsia="Microsoft Sans Serif"/>
                <w:sz w:val="24"/>
                <w:szCs w:val="24"/>
                <w:lang w:bidi="ar-SA"/>
              </w:rPr>
              <w:t xml:space="preserve"> 29, с № 2 по 12А), ул. Черноморская (с № 1 по № 29, с № 2 по № 60), ул. Черняховского (с № 2 по № 44, с № 1 по № 47), ул. Чехова, </w:t>
            </w:r>
            <w:bookmarkStart w:id="0" w:name="_GoBack"/>
            <w:bookmarkEnd w:id="0"/>
            <w:r w:rsidR="00D10ECF">
              <w:rPr>
                <w:rStyle w:val="Bodytext2"/>
                <w:rFonts w:eastAsia="Microsoft Sans Serif"/>
                <w:sz w:val="24"/>
                <w:szCs w:val="24"/>
                <w:lang w:bidi="ar-SA"/>
              </w:rPr>
              <w:t>пер. Чехова, ул. Ярославского (с № 2 по 124, с № 1 по № 39).</w:t>
            </w:r>
          </w:p>
        </w:tc>
      </w:tr>
      <w:tr w:rsidR="003D67FC" w14:paraId="325C5517" w14:textId="77777777">
        <w:tc>
          <w:tcPr>
            <w:tcW w:w="816" w:type="dxa"/>
            <w:tcBorders>
              <w:top w:val="nil"/>
            </w:tcBorders>
          </w:tcPr>
          <w:p w14:paraId="6319B85B" w14:textId="77777777" w:rsidR="003D67FC" w:rsidRDefault="000175FF">
            <w:pPr>
              <w:widowControl w:val="0"/>
              <w:spacing w:line="240" w:lineRule="auto"/>
              <w:jc w:val="center"/>
              <w:rPr>
                <w:rFonts w:ascii="Times New Roman" w:hAnsi="Times New Roman"/>
                <w:sz w:val="24"/>
                <w:szCs w:val="24"/>
              </w:rPr>
            </w:pPr>
            <w:r>
              <w:rPr>
                <w:rFonts w:ascii="Times New Roman" w:hAnsi="Times New Roman"/>
                <w:sz w:val="24"/>
                <w:szCs w:val="24"/>
              </w:rPr>
              <w:t>3.1.</w:t>
            </w:r>
          </w:p>
        </w:tc>
        <w:tc>
          <w:tcPr>
            <w:tcW w:w="4111" w:type="dxa"/>
            <w:tcBorders>
              <w:top w:val="nil"/>
            </w:tcBorders>
          </w:tcPr>
          <w:p w14:paraId="6CC278B6"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Муниципальное бюджетное общео</w:t>
            </w:r>
            <w:r>
              <w:rPr>
                <w:rStyle w:val="Bodytext2"/>
                <w:rFonts w:eastAsia="Microsoft Sans Serif"/>
                <w:sz w:val="24"/>
                <w:szCs w:val="24"/>
                <w:lang w:bidi="ar-SA"/>
              </w:rPr>
              <w:t>б</w:t>
            </w:r>
            <w:r w:rsidR="00D13310">
              <w:rPr>
                <w:rStyle w:val="Bodytext2"/>
                <w:rFonts w:eastAsia="Microsoft Sans Serif"/>
                <w:sz w:val="24"/>
                <w:szCs w:val="24"/>
                <w:lang w:bidi="ar-SA"/>
              </w:rPr>
              <w:t>разо</w:t>
            </w:r>
            <w:r>
              <w:rPr>
                <w:rStyle w:val="Bodytext2"/>
                <w:rFonts w:eastAsia="Microsoft Sans Serif"/>
                <w:sz w:val="24"/>
                <w:szCs w:val="24"/>
                <w:lang w:bidi="ar-SA"/>
              </w:rPr>
              <w:t>вательное учреждение муниц</w:t>
            </w:r>
            <w:r>
              <w:rPr>
                <w:rStyle w:val="Bodytext2"/>
                <w:rFonts w:eastAsia="Microsoft Sans Serif"/>
                <w:sz w:val="24"/>
                <w:szCs w:val="24"/>
                <w:lang w:bidi="ar-SA"/>
              </w:rPr>
              <w:t>и</w:t>
            </w:r>
            <w:r w:rsidR="00D13310">
              <w:rPr>
                <w:rStyle w:val="Bodytext2"/>
                <w:rFonts w:eastAsia="Microsoft Sans Serif"/>
                <w:sz w:val="24"/>
                <w:szCs w:val="24"/>
                <w:lang w:bidi="ar-SA"/>
              </w:rPr>
              <w:t xml:space="preserve">пального образования город </w:t>
            </w:r>
            <w:r>
              <w:rPr>
                <w:rStyle w:val="Bodytext2"/>
                <w:rFonts w:eastAsia="Microsoft Sans Serif"/>
                <w:sz w:val="24"/>
                <w:szCs w:val="24"/>
                <w:lang w:bidi="ar-SA"/>
              </w:rPr>
              <w:t>Горячий Ключ «Средняя общеобразовател</w:t>
            </w:r>
            <w:r>
              <w:rPr>
                <w:rStyle w:val="Bodytext2"/>
                <w:rFonts w:eastAsia="Microsoft Sans Serif"/>
                <w:sz w:val="24"/>
                <w:szCs w:val="24"/>
                <w:lang w:bidi="ar-SA"/>
              </w:rPr>
              <w:t>ь</w:t>
            </w:r>
            <w:r>
              <w:rPr>
                <w:rStyle w:val="Bodytext2"/>
                <w:rFonts w:eastAsia="Microsoft Sans Serif"/>
                <w:sz w:val="24"/>
                <w:szCs w:val="24"/>
                <w:lang w:bidi="ar-SA"/>
              </w:rPr>
              <w:t>ная школа № 3 имени Дамаскина Ильи Федоровича»,</w:t>
            </w:r>
          </w:p>
          <w:p w14:paraId="7B9DCF68" w14:textId="77777777" w:rsidR="003D67FC" w:rsidRDefault="0019582B">
            <w:pPr>
              <w:widowControl w:val="0"/>
              <w:suppressAutoHyphens w:val="0"/>
              <w:spacing w:line="240" w:lineRule="auto"/>
              <w:jc w:val="both"/>
            </w:pPr>
            <w:r>
              <w:rPr>
                <w:rStyle w:val="Bodytext2"/>
                <w:rFonts w:eastAsia="Microsoft Sans Serif"/>
                <w:sz w:val="24"/>
                <w:szCs w:val="24"/>
                <w:lang w:bidi="ar-SA"/>
              </w:rPr>
              <w:t>г. Горячий Ключ, ул. Ленина, д. 193Е</w:t>
            </w:r>
          </w:p>
        </w:tc>
        <w:tc>
          <w:tcPr>
            <w:tcW w:w="9782" w:type="dxa"/>
            <w:tcBorders>
              <w:top w:val="nil"/>
            </w:tcBorders>
          </w:tcPr>
          <w:p w14:paraId="702ABB32"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Микрорайон ЖД вокзала (ул. Вокзальная, Дистанция пути, ул. Привокзальная площадь, ул. Вокзальная площадь, пер. Рыбачий, ул. Железнодорожников, пер. Лунный, пер. Весёлый, ул. Солнечная, пер. Солнечный, ул. Славная, ул. Площадная), ул. Пономаренко,  ул. Кашт</w:t>
            </w:r>
            <w:r>
              <w:rPr>
                <w:rStyle w:val="Bodytext2"/>
                <w:rFonts w:eastAsia="Microsoft Sans Serif"/>
                <w:sz w:val="24"/>
                <w:szCs w:val="24"/>
                <w:lang w:bidi="ar-SA"/>
              </w:rPr>
              <w:t>а</w:t>
            </w:r>
            <w:r>
              <w:rPr>
                <w:rStyle w:val="Bodytext2"/>
                <w:rFonts w:eastAsia="Microsoft Sans Serif"/>
                <w:sz w:val="24"/>
                <w:szCs w:val="24"/>
                <w:lang w:bidi="ar-SA"/>
              </w:rPr>
              <w:t>новая, ул. Кольцевая, ул. Речная, ул. Озерная, ул. Ручейная,  ул. Крупской (с № 41 и № 58), ул. Луговая, ул. Транспортная (с № 12 и с № 33), ул. Ярославского (с № 41 по № 111), ул. Объездная (с № 1 по № 5, № 2),  ул. Рябиновая (с № 10 по № 14), ул. Ленина ( с № 184 и с № 179), ул. Черноморская (с № 31 и с № 62), ул. Жлобы (с № 19 и с № 22), ул. Совхозная (с № 53 и с № 50), ул. Тельмана (с № 43 и с № 46), ул. Черняховского (с № 46 и с № 49), ул. Б</w:t>
            </w:r>
            <w:r>
              <w:rPr>
                <w:rStyle w:val="Bodytext2"/>
                <w:rFonts w:eastAsia="Microsoft Sans Serif"/>
                <w:sz w:val="24"/>
                <w:szCs w:val="24"/>
                <w:lang w:bidi="ar-SA"/>
              </w:rPr>
              <w:t>а</w:t>
            </w:r>
            <w:r>
              <w:rPr>
                <w:rStyle w:val="Bodytext2"/>
                <w:rFonts w:eastAsia="Microsoft Sans Serif"/>
                <w:sz w:val="24"/>
                <w:szCs w:val="24"/>
                <w:lang w:bidi="ar-SA"/>
              </w:rPr>
              <w:t xml:space="preserve">бушкина (с № 39 по 49, № 36), ул. Пихтовая,  ул. Сосновая, пер. Сосновый, ул. Кириченко (с № 22 и с № 21), ул. Революции, ул. </w:t>
            </w:r>
            <w:proofErr w:type="spellStart"/>
            <w:r>
              <w:rPr>
                <w:rStyle w:val="Bodytext2"/>
                <w:rFonts w:eastAsia="Microsoft Sans Serif"/>
                <w:sz w:val="24"/>
                <w:szCs w:val="24"/>
                <w:lang w:bidi="ar-SA"/>
              </w:rPr>
              <w:t>Тараника</w:t>
            </w:r>
            <w:proofErr w:type="spellEnd"/>
            <w:r>
              <w:rPr>
                <w:rStyle w:val="Bodytext2"/>
                <w:rFonts w:eastAsia="Microsoft Sans Serif"/>
                <w:sz w:val="24"/>
                <w:szCs w:val="24"/>
                <w:lang w:bidi="ar-SA"/>
              </w:rPr>
              <w:t>, ул. Чернышевского, ул. Репина (с № 25 по № 33), ул. Гоголя (с № 68 и с № 93), ул. Родниковая (с № 40 и с № 13).</w:t>
            </w:r>
          </w:p>
        </w:tc>
      </w:tr>
      <w:tr w:rsidR="003D67FC" w14:paraId="76594694" w14:textId="77777777">
        <w:tc>
          <w:tcPr>
            <w:tcW w:w="816" w:type="dxa"/>
          </w:tcPr>
          <w:p w14:paraId="1B392ACD"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4.</w:t>
            </w:r>
          </w:p>
        </w:tc>
        <w:tc>
          <w:tcPr>
            <w:tcW w:w="4111" w:type="dxa"/>
          </w:tcPr>
          <w:p w14:paraId="7B2BACF9" w14:textId="77777777" w:rsidR="00D13310" w:rsidRDefault="0019582B">
            <w:pPr>
              <w:widowControl w:val="0"/>
              <w:suppressAutoHyphens w:val="0"/>
              <w:spacing w:after="0" w:line="240" w:lineRule="auto"/>
              <w:jc w:val="both"/>
              <w:rPr>
                <w:rStyle w:val="Bodytext2"/>
                <w:rFonts w:eastAsia="Microsoft Sans Serif"/>
                <w:sz w:val="24"/>
                <w:szCs w:val="24"/>
                <w:lang w:bidi="ar-SA"/>
              </w:rPr>
            </w:pPr>
            <w:r>
              <w:rPr>
                <w:rStyle w:val="Bodytext2"/>
                <w:rFonts w:eastAsia="Microsoft Sans Serif"/>
                <w:sz w:val="24"/>
                <w:szCs w:val="24"/>
                <w:lang w:bidi="ar-SA"/>
              </w:rPr>
              <w:t>Муниципальное бюджетное общео</w:t>
            </w:r>
            <w:r>
              <w:rPr>
                <w:rStyle w:val="Bodytext2"/>
                <w:rFonts w:eastAsia="Microsoft Sans Serif"/>
                <w:sz w:val="24"/>
                <w:szCs w:val="24"/>
                <w:lang w:bidi="ar-SA"/>
              </w:rPr>
              <w:t>б</w:t>
            </w:r>
            <w:r>
              <w:rPr>
                <w:rStyle w:val="Bodytext2"/>
                <w:rFonts w:eastAsia="Microsoft Sans Serif"/>
                <w:sz w:val="24"/>
                <w:szCs w:val="24"/>
                <w:lang w:bidi="ar-SA"/>
              </w:rPr>
              <w:t>разовательное учреждение муниц</w:t>
            </w:r>
            <w:r>
              <w:rPr>
                <w:rStyle w:val="Bodytext2"/>
                <w:rFonts w:eastAsia="Microsoft Sans Serif"/>
                <w:sz w:val="24"/>
                <w:szCs w:val="24"/>
                <w:lang w:bidi="ar-SA"/>
              </w:rPr>
              <w:t>и</w:t>
            </w:r>
            <w:r>
              <w:rPr>
                <w:rStyle w:val="Bodytext2"/>
                <w:rFonts w:eastAsia="Microsoft Sans Serif"/>
                <w:sz w:val="24"/>
                <w:szCs w:val="24"/>
                <w:lang w:bidi="ar-SA"/>
              </w:rPr>
              <w:t>пального образования город Горячий Ключ «Средняя общеобразовател</w:t>
            </w:r>
            <w:r>
              <w:rPr>
                <w:rStyle w:val="Bodytext2"/>
                <w:rFonts w:eastAsia="Microsoft Sans Serif"/>
                <w:sz w:val="24"/>
                <w:szCs w:val="24"/>
                <w:lang w:bidi="ar-SA"/>
              </w:rPr>
              <w:t>ь</w:t>
            </w:r>
            <w:r>
              <w:rPr>
                <w:rStyle w:val="Bodytext2"/>
                <w:rFonts w:eastAsia="Microsoft Sans Serif"/>
                <w:sz w:val="24"/>
                <w:szCs w:val="24"/>
                <w:lang w:bidi="ar-SA"/>
              </w:rPr>
              <w:t xml:space="preserve">ная школа № 4 имени </w:t>
            </w:r>
            <w:proofErr w:type="spellStart"/>
            <w:r>
              <w:rPr>
                <w:rStyle w:val="Bodytext2"/>
                <w:rFonts w:eastAsia="Microsoft Sans Serif"/>
                <w:sz w:val="24"/>
                <w:szCs w:val="24"/>
                <w:lang w:bidi="ar-SA"/>
              </w:rPr>
              <w:t>Бершанской</w:t>
            </w:r>
            <w:proofErr w:type="spellEnd"/>
            <w:r>
              <w:rPr>
                <w:rStyle w:val="Bodytext2"/>
                <w:rFonts w:eastAsia="Microsoft Sans Serif"/>
                <w:sz w:val="24"/>
                <w:szCs w:val="24"/>
                <w:lang w:bidi="ar-SA"/>
              </w:rPr>
              <w:t xml:space="preserve"> Евдокии Давыдовны»</w:t>
            </w:r>
            <w:r w:rsidR="00D13310">
              <w:rPr>
                <w:rStyle w:val="Bodytext2"/>
                <w:rFonts w:eastAsia="Microsoft Sans Serif"/>
                <w:sz w:val="24"/>
                <w:szCs w:val="24"/>
                <w:lang w:bidi="ar-SA"/>
              </w:rPr>
              <w:t>,</w:t>
            </w:r>
          </w:p>
          <w:p w14:paraId="5597B6A1" w14:textId="77777777" w:rsidR="003D67FC" w:rsidRDefault="0019582B">
            <w:pPr>
              <w:widowControl w:val="0"/>
              <w:suppressAutoHyphens w:val="0"/>
              <w:spacing w:after="0" w:line="240" w:lineRule="auto"/>
              <w:jc w:val="both"/>
            </w:pPr>
            <w:r>
              <w:rPr>
                <w:rStyle w:val="Bodytext2"/>
                <w:rFonts w:eastAsia="Microsoft Sans Serif"/>
                <w:sz w:val="24"/>
                <w:szCs w:val="24"/>
                <w:lang w:bidi="ar-SA"/>
              </w:rPr>
              <w:t>г. Горячий Ключ, ул. Заводская, 37</w:t>
            </w:r>
          </w:p>
        </w:tc>
        <w:tc>
          <w:tcPr>
            <w:tcW w:w="9782" w:type="dxa"/>
          </w:tcPr>
          <w:p w14:paraId="3846272A" w14:textId="6E9E997C" w:rsidR="003D67FC" w:rsidRDefault="0019582B">
            <w:pPr>
              <w:widowControl w:val="0"/>
              <w:suppressAutoHyphens w:val="0"/>
              <w:spacing w:after="0" w:line="240" w:lineRule="auto"/>
              <w:jc w:val="both"/>
            </w:pPr>
            <w:r>
              <w:rPr>
                <w:rStyle w:val="Bodytext2"/>
                <w:rFonts w:eastAsia="Microsoft Sans Serif"/>
                <w:sz w:val="24"/>
                <w:szCs w:val="24"/>
                <w:lang w:bidi="ar-SA"/>
              </w:rPr>
              <w:t>пер. Безымянный, ул. Большая Окружная, ул. Ватутина, ул. Весенняя, ул. Вишневая, ул. В</w:t>
            </w:r>
            <w:r>
              <w:rPr>
                <w:rStyle w:val="Bodytext2"/>
                <w:rFonts w:eastAsia="Microsoft Sans Serif"/>
                <w:sz w:val="24"/>
                <w:szCs w:val="24"/>
                <w:lang w:bidi="ar-SA"/>
              </w:rPr>
              <w:t>о</w:t>
            </w:r>
            <w:r>
              <w:rPr>
                <w:rStyle w:val="Bodytext2"/>
                <w:rFonts w:eastAsia="Microsoft Sans Serif"/>
                <w:sz w:val="24"/>
                <w:szCs w:val="24"/>
                <w:lang w:bidi="ar-SA"/>
              </w:rPr>
              <w:t>сточная, пер. Восточный, пер. Второй, ул. Вы</w:t>
            </w:r>
            <w:r>
              <w:rPr>
                <w:rStyle w:val="Bodytext2"/>
                <w:rFonts w:eastAsia="Microsoft Sans Serif"/>
                <w:sz w:val="24"/>
                <w:szCs w:val="24"/>
                <w:lang w:bidi="ar-SA"/>
              </w:rPr>
              <w:softHyphen/>
              <w:t>сокая, пер. Высокий, ул. Гагарина, пер. Гаг</w:t>
            </w:r>
            <w:r>
              <w:rPr>
                <w:rStyle w:val="Bodytext2"/>
                <w:rFonts w:eastAsia="Microsoft Sans Serif"/>
                <w:sz w:val="24"/>
                <w:szCs w:val="24"/>
                <w:lang w:bidi="ar-SA"/>
              </w:rPr>
              <w:t>а</w:t>
            </w:r>
            <w:r>
              <w:rPr>
                <w:rStyle w:val="Bodytext2"/>
                <w:rFonts w:eastAsia="Microsoft Sans Serif"/>
                <w:sz w:val="24"/>
                <w:szCs w:val="24"/>
                <w:lang w:bidi="ar-SA"/>
              </w:rPr>
              <w:t xml:space="preserve">рина, ул. Гастелло, ул. Герцена, ул. Дальняя, пер. Дальний, ул. Дзержинского, ул. Дружбы, ул. </w:t>
            </w:r>
            <w:proofErr w:type="spellStart"/>
            <w:r>
              <w:rPr>
                <w:rStyle w:val="Bodytext2"/>
                <w:rFonts w:eastAsia="Microsoft Sans Serif"/>
                <w:sz w:val="24"/>
                <w:szCs w:val="24"/>
                <w:lang w:bidi="ar-SA"/>
              </w:rPr>
              <w:t>Жидковая</w:t>
            </w:r>
            <w:proofErr w:type="spellEnd"/>
            <w:r>
              <w:rPr>
                <w:rStyle w:val="Bodytext2"/>
                <w:rFonts w:eastAsia="Microsoft Sans Serif"/>
                <w:sz w:val="24"/>
                <w:szCs w:val="24"/>
                <w:lang w:bidi="ar-SA"/>
              </w:rPr>
              <w:t xml:space="preserve">, ул. Заводская, пер. Заводской, тупик Заводской, ул. Зимняя, ул. Карбышева, ул. Кубанская, ул. Кирпичная, ул. Кирова, ул. М. </w:t>
            </w:r>
            <w:proofErr w:type="spellStart"/>
            <w:r>
              <w:rPr>
                <w:rStyle w:val="Bodytext2"/>
                <w:rFonts w:eastAsia="Microsoft Sans Serif"/>
                <w:sz w:val="24"/>
                <w:szCs w:val="24"/>
                <w:lang w:bidi="ar-SA"/>
              </w:rPr>
              <w:t>Корницкого</w:t>
            </w:r>
            <w:proofErr w:type="spellEnd"/>
            <w:r>
              <w:rPr>
                <w:rStyle w:val="Bodytext2"/>
                <w:rFonts w:eastAsia="Microsoft Sans Serif"/>
                <w:sz w:val="24"/>
                <w:szCs w:val="24"/>
                <w:lang w:bidi="ar-SA"/>
              </w:rPr>
              <w:t>, ул. Летняя, ул. Малая Окру</w:t>
            </w:r>
            <w:r>
              <w:rPr>
                <w:rStyle w:val="Bodytext2"/>
                <w:rFonts w:eastAsia="Microsoft Sans Serif"/>
                <w:sz w:val="24"/>
                <w:szCs w:val="24"/>
                <w:lang w:bidi="ar-SA"/>
              </w:rPr>
              <w:t>ж</w:t>
            </w:r>
            <w:r>
              <w:rPr>
                <w:rStyle w:val="Bodytext2"/>
                <w:rFonts w:eastAsia="Microsoft Sans Serif"/>
                <w:sz w:val="24"/>
                <w:szCs w:val="24"/>
                <w:lang w:bidi="ar-SA"/>
              </w:rPr>
              <w:t>ная, ул. Окружная, ул. Осенняя, ул. Парковая, пер. Первый, Подстанция, бульвар Поляни</w:t>
            </w:r>
            <w:r>
              <w:rPr>
                <w:rStyle w:val="Bodytext2"/>
                <w:rFonts w:eastAsia="Microsoft Sans Serif"/>
                <w:sz w:val="24"/>
                <w:szCs w:val="24"/>
                <w:lang w:bidi="ar-SA"/>
              </w:rPr>
              <w:t>ч</w:t>
            </w:r>
            <w:r>
              <w:rPr>
                <w:rStyle w:val="Bodytext2"/>
                <w:rFonts w:eastAsia="Microsoft Sans Serif"/>
                <w:sz w:val="24"/>
                <w:szCs w:val="24"/>
                <w:lang w:bidi="ar-SA"/>
              </w:rPr>
              <w:t xml:space="preserve">ко, ул. Просторная, ул. Промышленная, ул. Прохладная, пер. Прохладный, ул. Раздольная, ул. Ровная, ул. Свободы, ул. Снежная, ул. Солнечная Поляна, ул. А. </w:t>
            </w:r>
            <w:proofErr w:type="spellStart"/>
            <w:r>
              <w:rPr>
                <w:rStyle w:val="Bodytext2"/>
                <w:rFonts w:eastAsia="Microsoft Sans Serif"/>
                <w:sz w:val="24"/>
                <w:szCs w:val="24"/>
                <w:lang w:bidi="ar-SA"/>
              </w:rPr>
              <w:t>Сноплияна</w:t>
            </w:r>
            <w:proofErr w:type="spellEnd"/>
            <w:r>
              <w:rPr>
                <w:rStyle w:val="Bodytext2"/>
                <w:rFonts w:eastAsia="Microsoft Sans Serif"/>
                <w:sz w:val="24"/>
                <w:szCs w:val="24"/>
                <w:lang w:bidi="ar-SA"/>
              </w:rPr>
              <w:t>, ул. Стани</w:t>
            </w:r>
            <w:r>
              <w:rPr>
                <w:rStyle w:val="Bodytext2"/>
                <w:rFonts w:eastAsia="Microsoft Sans Serif"/>
                <w:sz w:val="24"/>
                <w:szCs w:val="24"/>
                <w:lang w:bidi="ar-SA"/>
              </w:rPr>
              <w:t>ч</w:t>
            </w:r>
            <w:r>
              <w:rPr>
                <w:rStyle w:val="Bodytext2"/>
                <w:rFonts w:eastAsia="Microsoft Sans Serif"/>
                <w:sz w:val="24"/>
                <w:szCs w:val="24"/>
                <w:lang w:bidi="ar-SA"/>
              </w:rPr>
              <w:t xml:space="preserve">ная, ул. Строителей, пер. Строителей, ул. Тенистая, ул. Терешковой, ул. А. Твердого,        пер. Третий, ул. </w:t>
            </w:r>
            <w:proofErr w:type="spellStart"/>
            <w:r>
              <w:rPr>
                <w:rStyle w:val="Bodytext2"/>
                <w:rFonts w:eastAsia="Microsoft Sans Serif"/>
                <w:sz w:val="24"/>
                <w:szCs w:val="24"/>
                <w:lang w:bidi="ar-SA"/>
              </w:rPr>
              <w:t>Хадыженская</w:t>
            </w:r>
            <w:proofErr w:type="spellEnd"/>
            <w:r>
              <w:rPr>
                <w:rStyle w:val="Bodytext2"/>
                <w:rFonts w:eastAsia="Microsoft Sans Serif"/>
                <w:sz w:val="24"/>
                <w:szCs w:val="24"/>
                <w:lang w:bidi="ar-SA"/>
              </w:rPr>
              <w:t xml:space="preserve">, пер. </w:t>
            </w:r>
            <w:proofErr w:type="spellStart"/>
            <w:r>
              <w:rPr>
                <w:rStyle w:val="Bodytext2"/>
                <w:rFonts w:eastAsia="Microsoft Sans Serif"/>
                <w:sz w:val="24"/>
                <w:szCs w:val="24"/>
                <w:lang w:bidi="ar-SA"/>
              </w:rPr>
              <w:t>Хадыженский</w:t>
            </w:r>
            <w:proofErr w:type="spellEnd"/>
            <w:r>
              <w:rPr>
                <w:rStyle w:val="Bodytext2"/>
                <w:rFonts w:eastAsia="Microsoft Sans Serif"/>
                <w:sz w:val="24"/>
                <w:szCs w:val="24"/>
                <w:lang w:bidi="ar-SA"/>
              </w:rPr>
              <w:t>, ул. Хрустальная, пер. Хрустальный,       ул. Цветочная, пер. Цветочный, ул. Чайковского, ул. Чайкиной, пер. Чайкиной, ул. М. Ша</w:t>
            </w:r>
            <w:r>
              <w:rPr>
                <w:rStyle w:val="Bodytext2"/>
                <w:rFonts w:eastAsia="Microsoft Sans Serif"/>
                <w:sz w:val="24"/>
                <w:szCs w:val="24"/>
                <w:lang w:bidi="ar-SA"/>
              </w:rPr>
              <w:t>л</w:t>
            </w:r>
            <w:r>
              <w:rPr>
                <w:rStyle w:val="Bodytext2"/>
                <w:rFonts w:eastAsia="Microsoft Sans Serif"/>
                <w:sz w:val="24"/>
                <w:szCs w:val="24"/>
                <w:lang w:bidi="ar-SA"/>
              </w:rPr>
              <w:t xml:space="preserve">жияна, ул. им. </w:t>
            </w:r>
            <w:proofErr w:type="spellStart"/>
            <w:r>
              <w:rPr>
                <w:rStyle w:val="Bodytext2"/>
                <w:rFonts w:eastAsia="Microsoft Sans Serif"/>
                <w:sz w:val="24"/>
                <w:szCs w:val="24"/>
                <w:lang w:bidi="ar-SA"/>
              </w:rPr>
              <w:t>Амаяка</w:t>
            </w:r>
            <w:proofErr w:type="spellEnd"/>
            <w:r>
              <w:rPr>
                <w:rStyle w:val="Bodytext2"/>
                <w:rFonts w:eastAsia="Microsoft Sans Serif"/>
                <w:sz w:val="24"/>
                <w:szCs w:val="24"/>
                <w:lang w:bidi="ar-SA"/>
              </w:rPr>
              <w:t xml:space="preserve"> </w:t>
            </w:r>
            <w:proofErr w:type="spellStart"/>
            <w:r>
              <w:rPr>
                <w:rStyle w:val="Bodytext2"/>
                <w:rFonts w:eastAsia="Microsoft Sans Serif"/>
                <w:sz w:val="24"/>
                <w:szCs w:val="24"/>
                <w:lang w:bidi="ar-SA"/>
              </w:rPr>
              <w:t>Сноплияна</w:t>
            </w:r>
            <w:proofErr w:type="spellEnd"/>
            <w:r>
              <w:rPr>
                <w:rStyle w:val="Bodytext2"/>
                <w:rFonts w:eastAsia="Microsoft Sans Serif"/>
                <w:sz w:val="24"/>
                <w:szCs w:val="24"/>
                <w:lang w:bidi="ar-SA"/>
              </w:rPr>
              <w:t>, ул. Энгельса, пер. Юность, поселок «Курортный»         (ул. Тополиная, пер. Тополиный, ул. Лазурная, ул. Минеральная, ул. Олимпийская, ул. Це</w:t>
            </w:r>
            <w:r>
              <w:rPr>
                <w:rStyle w:val="Bodytext2"/>
                <w:rFonts w:eastAsia="Microsoft Sans Serif"/>
                <w:sz w:val="24"/>
                <w:szCs w:val="24"/>
                <w:lang w:bidi="ar-SA"/>
              </w:rPr>
              <w:t>н</w:t>
            </w:r>
            <w:r>
              <w:rPr>
                <w:rStyle w:val="Bodytext2"/>
                <w:rFonts w:eastAsia="Microsoft Sans Serif"/>
                <w:sz w:val="24"/>
                <w:szCs w:val="24"/>
                <w:lang w:bidi="ar-SA"/>
              </w:rPr>
              <w:t>тральная, ул. Малая, ул. Спокойная, ул. Казачья, ул. Радужная, ул. Московская, ул. Екатер</w:t>
            </w:r>
            <w:r>
              <w:rPr>
                <w:rStyle w:val="Bodytext2"/>
                <w:rFonts w:eastAsia="Microsoft Sans Serif"/>
                <w:sz w:val="24"/>
                <w:szCs w:val="24"/>
                <w:lang w:bidi="ar-SA"/>
              </w:rPr>
              <w:t>и</w:t>
            </w:r>
            <w:r>
              <w:rPr>
                <w:rStyle w:val="Bodytext2"/>
                <w:rFonts w:eastAsia="Microsoft Sans Serif"/>
                <w:sz w:val="24"/>
                <w:szCs w:val="24"/>
                <w:lang w:bidi="ar-SA"/>
              </w:rPr>
              <w:t xml:space="preserve">нодарская), ул. Яблоневая, ул. Ярославского (с № 126 и с № 117), ул. Ясная, секция 23,       </w:t>
            </w:r>
          </w:p>
        </w:tc>
      </w:tr>
      <w:tr w:rsidR="00D10ECF" w14:paraId="5A340660" w14:textId="77777777" w:rsidTr="00805716">
        <w:trPr>
          <w:trHeight w:hRule="exact" w:val="340"/>
        </w:trPr>
        <w:tc>
          <w:tcPr>
            <w:tcW w:w="816" w:type="dxa"/>
            <w:vAlign w:val="center"/>
          </w:tcPr>
          <w:p w14:paraId="0D3FEB99" w14:textId="3DEC4DCA" w:rsidR="00D10ECF" w:rsidRDefault="00D10ECF" w:rsidP="00805716">
            <w:pPr>
              <w:widowControl w:val="0"/>
              <w:spacing w:line="240" w:lineRule="auto"/>
              <w:jc w:val="center"/>
              <w:rPr>
                <w:rFonts w:ascii="Times New Roman" w:hAnsi="Times New Roman"/>
                <w:sz w:val="24"/>
                <w:szCs w:val="24"/>
              </w:rPr>
            </w:pPr>
            <w:r>
              <w:rPr>
                <w:rFonts w:ascii="Times New Roman" w:hAnsi="Times New Roman"/>
                <w:sz w:val="24"/>
                <w:szCs w:val="24"/>
              </w:rPr>
              <w:t>1</w:t>
            </w:r>
          </w:p>
        </w:tc>
        <w:tc>
          <w:tcPr>
            <w:tcW w:w="4111" w:type="dxa"/>
            <w:vAlign w:val="center"/>
          </w:tcPr>
          <w:p w14:paraId="683E0BE5" w14:textId="2D71092A" w:rsidR="00D10ECF" w:rsidRDefault="00D10ECF" w:rsidP="00805716">
            <w:pPr>
              <w:widowControl w:val="0"/>
              <w:suppressAutoHyphens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2</w:t>
            </w:r>
          </w:p>
        </w:tc>
        <w:tc>
          <w:tcPr>
            <w:tcW w:w="9782" w:type="dxa"/>
            <w:vAlign w:val="center"/>
          </w:tcPr>
          <w:p w14:paraId="2F5B3CB0" w14:textId="64794E5F" w:rsidR="00D10ECF" w:rsidRDefault="00D10ECF" w:rsidP="00805716">
            <w:pPr>
              <w:widowControl w:val="0"/>
              <w:suppressAutoHyphens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3</w:t>
            </w:r>
          </w:p>
        </w:tc>
      </w:tr>
      <w:tr w:rsidR="00D10ECF" w14:paraId="5740E101" w14:textId="77777777">
        <w:tc>
          <w:tcPr>
            <w:tcW w:w="816" w:type="dxa"/>
          </w:tcPr>
          <w:p w14:paraId="2C86D21E" w14:textId="77777777" w:rsidR="00D10ECF" w:rsidRDefault="00D10ECF">
            <w:pPr>
              <w:widowControl w:val="0"/>
              <w:spacing w:line="240" w:lineRule="auto"/>
              <w:jc w:val="center"/>
              <w:rPr>
                <w:rFonts w:ascii="Times New Roman" w:hAnsi="Times New Roman"/>
                <w:sz w:val="24"/>
                <w:szCs w:val="24"/>
              </w:rPr>
            </w:pPr>
          </w:p>
        </w:tc>
        <w:tc>
          <w:tcPr>
            <w:tcW w:w="4111" w:type="dxa"/>
          </w:tcPr>
          <w:p w14:paraId="4B378990" w14:textId="77777777" w:rsidR="00D10ECF" w:rsidRDefault="00D10ECF">
            <w:pPr>
              <w:widowControl w:val="0"/>
              <w:suppressAutoHyphens w:val="0"/>
              <w:spacing w:after="0" w:line="240" w:lineRule="auto"/>
              <w:jc w:val="both"/>
              <w:rPr>
                <w:rStyle w:val="Bodytext2"/>
                <w:rFonts w:eastAsia="Microsoft Sans Serif"/>
                <w:sz w:val="24"/>
                <w:szCs w:val="24"/>
                <w:lang w:bidi="ar-SA"/>
              </w:rPr>
            </w:pPr>
          </w:p>
        </w:tc>
        <w:tc>
          <w:tcPr>
            <w:tcW w:w="9782" w:type="dxa"/>
          </w:tcPr>
          <w:p w14:paraId="2CA529C9" w14:textId="557328AD" w:rsidR="00D10ECF" w:rsidRDefault="00D10ECF">
            <w:pPr>
              <w:widowControl w:val="0"/>
              <w:suppressAutoHyphens w:val="0"/>
              <w:spacing w:after="0" w:line="240" w:lineRule="auto"/>
              <w:jc w:val="both"/>
              <w:rPr>
                <w:rStyle w:val="Bodytext2"/>
                <w:rFonts w:eastAsia="Microsoft Sans Serif"/>
                <w:sz w:val="24"/>
                <w:szCs w:val="24"/>
                <w:lang w:bidi="ar-SA"/>
              </w:rPr>
            </w:pPr>
            <w:proofErr w:type="gramStart"/>
            <w:r>
              <w:rPr>
                <w:rStyle w:val="Bodytext2"/>
                <w:rFonts w:eastAsia="Microsoft Sans Serif"/>
                <w:sz w:val="24"/>
                <w:szCs w:val="24"/>
                <w:lang w:bidi="ar-SA"/>
              </w:rPr>
              <w:t xml:space="preserve">ул. имени гидронавта </w:t>
            </w:r>
            <w:proofErr w:type="spellStart"/>
            <w:r>
              <w:rPr>
                <w:rStyle w:val="Bodytext2"/>
                <w:rFonts w:eastAsia="Microsoft Sans Serif"/>
                <w:sz w:val="24"/>
                <w:szCs w:val="24"/>
                <w:lang w:bidi="ar-SA"/>
              </w:rPr>
              <w:t>Сухинечева</w:t>
            </w:r>
            <w:proofErr w:type="spellEnd"/>
            <w:r>
              <w:rPr>
                <w:rStyle w:val="Bodytext2"/>
                <w:rFonts w:eastAsia="Microsoft Sans Serif"/>
                <w:sz w:val="24"/>
                <w:szCs w:val="24"/>
                <w:lang w:bidi="ar-SA"/>
              </w:rPr>
              <w:t>, ул. имени Ивана Попко, ул. Термальная, тупик Термал</w:t>
            </w:r>
            <w:r>
              <w:rPr>
                <w:rStyle w:val="Bodytext2"/>
                <w:rFonts w:eastAsia="Microsoft Sans Serif"/>
                <w:sz w:val="24"/>
                <w:szCs w:val="24"/>
                <w:lang w:bidi="ar-SA"/>
              </w:rPr>
              <w:t>ь</w:t>
            </w:r>
            <w:r>
              <w:rPr>
                <w:rStyle w:val="Bodytext2"/>
                <w:rFonts w:eastAsia="Microsoft Sans Serif"/>
                <w:sz w:val="24"/>
                <w:szCs w:val="24"/>
                <w:lang w:bidi="ar-SA"/>
              </w:rPr>
              <w:t xml:space="preserve">ный, ул. имени Моревой Марии Петровны, ул. имени сержанта Эдуарда Городничева,       ул. имени матроса Данилы Шевченко, ул. имени пожарного Дениса </w:t>
            </w:r>
            <w:proofErr w:type="spellStart"/>
            <w:r>
              <w:rPr>
                <w:rStyle w:val="Bodytext2"/>
                <w:rFonts w:eastAsia="Microsoft Sans Serif"/>
                <w:sz w:val="24"/>
                <w:szCs w:val="24"/>
                <w:lang w:bidi="ar-SA"/>
              </w:rPr>
              <w:t>Глобенко</w:t>
            </w:r>
            <w:proofErr w:type="spellEnd"/>
            <w:r>
              <w:rPr>
                <w:rStyle w:val="Bodytext2"/>
                <w:rFonts w:eastAsia="Microsoft Sans Serif"/>
                <w:sz w:val="24"/>
                <w:szCs w:val="24"/>
                <w:lang w:bidi="ar-SA"/>
              </w:rPr>
              <w:t>, ул. имени е</w:t>
            </w:r>
            <w:r>
              <w:rPr>
                <w:rStyle w:val="Bodytext2"/>
                <w:rFonts w:eastAsia="Microsoft Sans Serif"/>
                <w:sz w:val="24"/>
                <w:szCs w:val="24"/>
                <w:lang w:bidi="ar-SA"/>
              </w:rPr>
              <w:t>ф</w:t>
            </w:r>
            <w:r>
              <w:rPr>
                <w:rStyle w:val="Bodytext2"/>
                <w:rFonts w:eastAsia="Microsoft Sans Serif"/>
                <w:sz w:val="24"/>
                <w:szCs w:val="24"/>
                <w:lang w:bidi="ar-SA"/>
              </w:rPr>
              <w:t xml:space="preserve">рейтора Владимира Литвинова, ул. имени майора Виктора Максимчука, ул. имени В.А. </w:t>
            </w:r>
            <w:proofErr w:type="spellStart"/>
            <w:r>
              <w:rPr>
                <w:rStyle w:val="Bodytext2"/>
                <w:rFonts w:eastAsia="Microsoft Sans Serif"/>
                <w:sz w:val="24"/>
                <w:szCs w:val="24"/>
                <w:lang w:bidi="ar-SA"/>
              </w:rPr>
              <w:t>П</w:t>
            </w:r>
            <w:r>
              <w:rPr>
                <w:rStyle w:val="Bodytext2"/>
                <w:rFonts w:eastAsia="Microsoft Sans Serif"/>
                <w:sz w:val="24"/>
                <w:szCs w:val="24"/>
                <w:lang w:bidi="ar-SA"/>
              </w:rPr>
              <w:t>о</w:t>
            </w:r>
            <w:r>
              <w:rPr>
                <w:rStyle w:val="Bodytext2"/>
                <w:rFonts w:eastAsia="Microsoft Sans Serif"/>
                <w:sz w:val="24"/>
                <w:szCs w:val="24"/>
                <w:lang w:bidi="ar-SA"/>
              </w:rPr>
              <w:t>лыгалова</w:t>
            </w:r>
            <w:proofErr w:type="spellEnd"/>
            <w:r>
              <w:rPr>
                <w:rStyle w:val="Bodytext2"/>
                <w:rFonts w:eastAsia="Microsoft Sans Serif"/>
                <w:sz w:val="24"/>
                <w:szCs w:val="24"/>
                <w:lang w:bidi="ar-SA"/>
              </w:rPr>
              <w:t xml:space="preserve">, ул. </w:t>
            </w:r>
            <w:proofErr w:type="spellStart"/>
            <w:r>
              <w:rPr>
                <w:rStyle w:val="Bodytext2"/>
                <w:rFonts w:eastAsia="Microsoft Sans Serif"/>
                <w:sz w:val="24"/>
                <w:szCs w:val="24"/>
                <w:lang w:bidi="ar-SA"/>
              </w:rPr>
              <w:t>Горячеключевская</w:t>
            </w:r>
            <w:proofErr w:type="spellEnd"/>
            <w:r>
              <w:rPr>
                <w:rStyle w:val="Bodytext2"/>
                <w:rFonts w:eastAsia="Microsoft Sans Serif"/>
                <w:sz w:val="24"/>
                <w:szCs w:val="24"/>
                <w:lang w:bidi="ar-SA"/>
              </w:rPr>
              <w:t>, пер. Матросский, туп.</w:t>
            </w:r>
            <w:proofErr w:type="gramEnd"/>
            <w:r>
              <w:rPr>
                <w:rStyle w:val="Bodytext2"/>
                <w:rFonts w:eastAsia="Microsoft Sans Serif"/>
                <w:sz w:val="24"/>
                <w:szCs w:val="24"/>
                <w:lang w:bidi="ar-SA"/>
              </w:rPr>
              <w:t xml:space="preserve"> Пожарный</w:t>
            </w:r>
          </w:p>
        </w:tc>
      </w:tr>
      <w:tr w:rsidR="003D67FC" w14:paraId="676C974F" w14:textId="77777777">
        <w:tc>
          <w:tcPr>
            <w:tcW w:w="816" w:type="dxa"/>
          </w:tcPr>
          <w:p w14:paraId="59F5912D" w14:textId="77777777" w:rsidR="003D67FC" w:rsidRDefault="0019582B">
            <w:pPr>
              <w:widowControl w:val="0"/>
              <w:spacing w:after="0" w:line="240" w:lineRule="auto"/>
              <w:jc w:val="center"/>
              <w:rPr>
                <w:rFonts w:ascii="Times New Roman" w:hAnsi="Times New Roman"/>
                <w:sz w:val="24"/>
                <w:szCs w:val="24"/>
              </w:rPr>
            </w:pPr>
            <w:r>
              <w:rPr>
                <w:rFonts w:ascii="Times New Roman" w:hAnsi="Times New Roman"/>
                <w:sz w:val="24"/>
                <w:szCs w:val="24"/>
              </w:rPr>
              <w:t>5.</w:t>
            </w:r>
          </w:p>
        </w:tc>
        <w:tc>
          <w:tcPr>
            <w:tcW w:w="4111" w:type="dxa"/>
          </w:tcPr>
          <w:p w14:paraId="3CCF5D77"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ос-</w:t>
            </w:r>
            <w:proofErr w:type="spellStart"/>
            <w:r>
              <w:rPr>
                <w:rStyle w:val="Bodytext2"/>
                <w:rFonts w:eastAsia="Microsoft Sans Serif"/>
                <w:sz w:val="24"/>
                <w:szCs w:val="24"/>
                <w:lang w:bidi="ar-SA"/>
              </w:rPr>
              <w:t>новная</w:t>
            </w:r>
            <w:proofErr w:type="spellEnd"/>
            <w:r>
              <w:rPr>
                <w:rStyle w:val="Bodytext2"/>
                <w:rFonts w:eastAsia="Microsoft Sans Serif"/>
                <w:sz w:val="24"/>
                <w:szCs w:val="24"/>
                <w:lang w:bidi="ar-SA"/>
              </w:rPr>
              <w:t xml:space="preserve"> общеобразовательная школа № 5 муниципального образования город Горячий Ключ,</w:t>
            </w:r>
          </w:p>
          <w:p w14:paraId="7A416A34" w14:textId="77777777" w:rsidR="003D67FC" w:rsidRDefault="0019582B">
            <w:pPr>
              <w:widowControl w:val="0"/>
              <w:spacing w:after="0" w:line="240" w:lineRule="auto"/>
              <w:jc w:val="both"/>
            </w:pPr>
            <w:r>
              <w:rPr>
                <w:rStyle w:val="Bodytext2"/>
                <w:rFonts w:eastAsia="Microsoft Sans Serif"/>
                <w:sz w:val="24"/>
                <w:szCs w:val="24"/>
                <w:lang w:bidi="ar-SA"/>
              </w:rPr>
              <w:t>п. Кутаис, ул. Ленина, 84</w:t>
            </w:r>
          </w:p>
        </w:tc>
        <w:tc>
          <w:tcPr>
            <w:tcW w:w="9782" w:type="dxa"/>
          </w:tcPr>
          <w:p w14:paraId="3A945423" w14:textId="77777777" w:rsidR="003D67FC" w:rsidRDefault="0019582B">
            <w:pPr>
              <w:widowControl w:val="0"/>
              <w:spacing w:after="0" w:line="240" w:lineRule="auto"/>
              <w:jc w:val="both"/>
            </w:pPr>
            <w:proofErr w:type="gramStart"/>
            <w:r>
              <w:rPr>
                <w:rStyle w:val="Bodytext2"/>
                <w:rFonts w:eastAsia="Microsoft Sans Serif"/>
                <w:sz w:val="24"/>
                <w:szCs w:val="24"/>
                <w:lang w:bidi="ar-SA"/>
              </w:rPr>
              <w:t>п. Октябрьский, п. Промысловый, п. Транспортный, п. Кутаис, х. Весёлый, х. Кура-Цеце,     п. Кура-Транспортный, п. Кура-Промысел, х. Домики, п. Широкая Балка</w:t>
            </w:r>
            <w:proofErr w:type="gramEnd"/>
          </w:p>
        </w:tc>
      </w:tr>
      <w:tr w:rsidR="003D67FC" w14:paraId="1BC25CCD" w14:textId="77777777">
        <w:tc>
          <w:tcPr>
            <w:tcW w:w="816" w:type="dxa"/>
          </w:tcPr>
          <w:p w14:paraId="4BF58E4F" w14:textId="77777777" w:rsidR="003D67FC" w:rsidRDefault="0019582B">
            <w:pPr>
              <w:widowControl w:val="0"/>
              <w:spacing w:after="0" w:line="240" w:lineRule="auto"/>
              <w:jc w:val="center"/>
              <w:rPr>
                <w:rFonts w:ascii="Times New Roman" w:hAnsi="Times New Roman"/>
                <w:sz w:val="24"/>
                <w:szCs w:val="24"/>
              </w:rPr>
            </w:pPr>
            <w:r>
              <w:rPr>
                <w:rFonts w:ascii="Times New Roman" w:hAnsi="Times New Roman"/>
                <w:sz w:val="24"/>
                <w:szCs w:val="24"/>
              </w:rPr>
              <w:t>6.</w:t>
            </w:r>
          </w:p>
        </w:tc>
        <w:tc>
          <w:tcPr>
            <w:tcW w:w="4111" w:type="dxa"/>
          </w:tcPr>
          <w:p w14:paraId="26615A05" w14:textId="77777777" w:rsidR="003D67FC" w:rsidRDefault="0019582B">
            <w:pPr>
              <w:widowControl w:val="0"/>
              <w:spacing w:after="0" w:line="240" w:lineRule="auto"/>
            </w:pPr>
            <w:r>
              <w:rPr>
                <w:rStyle w:val="Bodytext2"/>
                <w:rFonts w:eastAsia="Microsoft Sans Serif"/>
                <w:sz w:val="24"/>
                <w:szCs w:val="24"/>
                <w:lang w:bidi="ar-SA"/>
              </w:rPr>
              <w:t xml:space="preserve">Муниципальное автономное общеобразовательное учреждение муниципального образования город Горячий Ключ «Средняя общеобразовательная школа № 6 имени </w:t>
            </w:r>
            <w:proofErr w:type="spellStart"/>
            <w:r>
              <w:rPr>
                <w:rStyle w:val="Bodytext2"/>
                <w:rFonts w:eastAsia="Microsoft Sans Serif"/>
                <w:sz w:val="24"/>
                <w:szCs w:val="24"/>
                <w:lang w:bidi="ar-SA"/>
              </w:rPr>
              <w:t>Закруткина</w:t>
            </w:r>
            <w:proofErr w:type="spellEnd"/>
            <w:r>
              <w:rPr>
                <w:rStyle w:val="Bodytext2"/>
                <w:rFonts w:eastAsia="Microsoft Sans Serif"/>
                <w:sz w:val="24"/>
                <w:szCs w:val="24"/>
                <w:lang w:bidi="ar-SA"/>
              </w:rPr>
              <w:t xml:space="preserve"> Виталия Александровича»,                                       ст. Саратовская, ул. Школьная, 3 а</w:t>
            </w:r>
          </w:p>
        </w:tc>
        <w:tc>
          <w:tcPr>
            <w:tcW w:w="9782" w:type="dxa"/>
          </w:tcPr>
          <w:p w14:paraId="7FC74C2D" w14:textId="77777777" w:rsidR="003D67FC" w:rsidRDefault="0019582B">
            <w:pPr>
              <w:widowControl w:val="0"/>
              <w:spacing w:after="0" w:line="240" w:lineRule="auto"/>
            </w:pP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Саратовская, х. Солёный, х. </w:t>
            </w:r>
            <w:proofErr w:type="spellStart"/>
            <w:r>
              <w:rPr>
                <w:rStyle w:val="Bodytext2"/>
                <w:rFonts w:eastAsia="Microsoft Sans Serif"/>
                <w:sz w:val="24"/>
                <w:szCs w:val="24"/>
                <w:lang w:bidi="ar-SA"/>
              </w:rPr>
              <w:t>Папоротный</w:t>
            </w:r>
            <w:proofErr w:type="spellEnd"/>
            <w:r>
              <w:rPr>
                <w:rStyle w:val="Bodytext2"/>
                <w:rFonts w:eastAsia="Microsoft Sans Serif"/>
                <w:sz w:val="24"/>
                <w:szCs w:val="24"/>
                <w:lang w:bidi="ar-SA"/>
              </w:rPr>
              <w:t>, тер. СНТ «Нефтяник» (Будка 2)</w:t>
            </w:r>
            <w:r w:rsidR="000175FF">
              <w:rPr>
                <w:rStyle w:val="Bodytext2"/>
                <w:rFonts w:eastAsia="Microsoft Sans Serif"/>
                <w:sz w:val="24"/>
                <w:szCs w:val="24"/>
                <w:lang w:bidi="ar-SA"/>
              </w:rPr>
              <w:t>, коттеджный поселок Золотой Ключ</w:t>
            </w:r>
          </w:p>
        </w:tc>
      </w:tr>
      <w:tr w:rsidR="003D67FC" w14:paraId="16B48416" w14:textId="77777777">
        <w:tc>
          <w:tcPr>
            <w:tcW w:w="816" w:type="dxa"/>
          </w:tcPr>
          <w:p w14:paraId="0A6EE118" w14:textId="77777777" w:rsidR="003D67FC" w:rsidRDefault="0019582B">
            <w:pPr>
              <w:widowControl w:val="0"/>
              <w:spacing w:after="0" w:line="240" w:lineRule="auto"/>
              <w:jc w:val="center"/>
              <w:rPr>
                <w:rFonts w:ascii="Times New Roman" w:hAnsi="Times New Roman"/>
                <w:sz w:val="24"/>
                <w:szCs w:val="24"/>
              </w:rPr>
            </w:pPr>
            <w:r>
              <w:rPr>
                <w:rFonts w:ascii="Times New Roman" w:hAnsi="Times New Roman"/>
                <w:sz w:val="24"/>
                <w:szCs w:val="24"/>
              </w:rPr>
              <w:t>7.</w:t>
            </w:r>
          </w:p>
        </w:tc>
        <w:tc>
          <w:tcPr>
            <w:tcW w:w="4111" w:type="dxa"/>
          </w:tcPr>
          <w:p w14:paraId="5ABE072C"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муниципального образования город Горячий Ключ «Основная обще</w:t>
            </w:r>
            <w:r>
              <w:rPr>
                <w:rStyle w:val="Bodytext2"/>
                <w:rFonts w:eastAsia="Microsoft Sans Serif"/>
                <w:sz w:val="24"/>
                <w:szCs w:val="24"/>
                <w:lang w:bidi="ar-SA"/>
              </w:rPr>
              <w:softHyphen/>
              <w:t xml:space="preserve">образовательная школа № 7»,             п. </w:t>
            </w:r>
            <w:proofErr w:type="spellStart"/>
            <w:r>
              <w:rPr>
                <w:rStyle w:val="Bodytext2"/>
                <w:rFonts w:eastAsia="Microsoft Sans Serif"/>
                <w:sz w:val="24"/>
                <w:szCs w:val="24"/>
                <w:lang w:bidi="ar-SA"/>
              </w:rPr>
              <w:t>Приреченский</w:t>
            </w:r>
            <w:proofErr w:type="spellEnd"/>
            <w:r>
              <w:rPr>
                <w:rStyle w:val="Bodytext2"/>
                <w:rFonts w:eastAsia="Microsoft Sans Serif"/>
                <w:sz w:val="24"/>
                <w:szCs w:val="24"/>
                <w:lang w:bidi="ar-SA"/>
              </w:rPr>
              <w:t>, ул. Парковая, 8</w:t>
            </w:r>
          </w:p>
        </w:tc>
        <w:tc>
          <w:tcPr>
            <w:tcW w:w="9782" w:type="dxa"/>
          </w:tcPr>
          <w:p w14:paraId="4725F854" w14:textId="77777777" w:rsidR="003D67FC" w:rsidRDefault="0019582B">
            <w:pPr>
              <w:widowControl w:val="0"/>
              <w:spacing w:line="240" w:lineRule="auto"/>
            </w:pPr>
            <w:r>
              <w:rPr>
                <w:rStyle w:val="Bodytext2"/>
                <w:rFonts w:eastAsia="Microsoft Sans Serif"/>
                <w:sz w:val="24"/>
                <w:szCs w:val="24"/>
                <w:lang w:bidi="ar-SA"/>
              </w:rPr>
              <w:t xml:space="preserve">п. </w:t>
            </w:r>
            <w:proofErr w:type="spellStart"/>
            <w:r>
              <w:rPr>
                <w:rStyle w:val="Bodytext2"/>
                <w:rFonts w:eastAsia="Microsoft Sans Serif"/>
                <w:sz w:val="24"/>
                <w:szCs w:val="24"/>
                <w:lang w:bidi="ar-SA"/>
              </w:rPr>
              <w:t>Приреченский</w:t>
            </w:r>
            <w:proofErr w:type="spellEnd"/>
            <w:r>
              <w:rPr>
                <w:rStyle w:val="Bodytext2"/>
                <w:rFonts w:eastAsia="Microsoft Sans Serif"/>
                <w:sz w:val="24"/>
                <w:szCs w:val="24"/>
                <w:lang w:bidi="ar-SA"/>
              </w:rPr>
              <w:t>, х. Сорокин</w:t>
            </w:r>
          </w:p>
        </w:tc>
      </w:tr>
      <w:tr w:rsidR="003D67FC" w14:paraId="20B61F96" w14:textId="77777777">
        <w:tc>
          <w:tcPr>
            <w:tcW w:w="816" w:type="dxa"/>
          </w:tcPr>
          <w:p w14:paraId="263C041B"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8.</w:t>
            </w:r>
          </w:p>
        </w:tc>
        <w:tc>
          <w:tcPr>
            <w:tcW w:w="4111" w:type="dxa"/>
          </w:tcPr>
          <w:p w14:paraId="6776378E"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w:t>
            </w:r>
            <w:proofErr w:type="spellStart"/>
            <w:r>
              <w:rPr>
                <w:rStyle w:val="Bodytext2"/>
                <w:rFonts w:eastAsia="Microsoft Sans Serif"/>
                <w:sz w:val="24"/>
                <w:szCs w:val="24"/>
                <w:lang w:bidi="ar-SA"/>
              </w:rPr>
              <w:t>муни-ципального</w:t>
            </w:r>
            <w:proofErr w:type="spellEnd"/>
            <w:r>
              <w:rPr>
                <w:rStyle w:val="Bodytext2"/>
                <w:rFonts w:eastAsia="Microsoft Sans Serif"/>
                <w:sz w:val="24"/>
                <w:szCs w:val="24"/>
                <w:lang w:bidi="ar-SA"/>
              </w:rPr>
              <w:t xml:space="preserve"> образования город Горя-чий Ключ «Средняя </w:t>
            </w:r>
            <w:proofErr w:type="spellStart"/>
            <w:r>
              <w:rPr>
                <w:rStyle w:val="Bodytext2"/>
                <w:rFonts w:eastAsia="Microsoft Sans Serif"/>
                <w:sz w:val="24"/>
                <w:szCs w:val="24"/>
                <w:lang w:bidi="ar-SA"/>
              </w:rPr>
              <w:t>общеобразо-вательная</w:t>
            </w:r>
            <w:proofErr w:type="spellEnd"/>
            <w:r>
              <w:rPr>
                <w:rStyle w:val="Bodytext2"/>
                <w:rFonts w:eastAsia="Microsoft Sans Serif"/>
                <w:sz w:val="24"/>
                <w:szCs w:val="24"/>
                <w:lang w:bidi="ar-SA"/>
              </w:rPr>
              <w:t xml:space="preserve"> школа № 8 имени Горбу-нова Ильи Тимофеевича»,</w:t>
            </w:r>
          </w:p>
          <w:p w14:paraId="3D3E21D2" w14:textId="77777777" w:rsidR="003D67FC" w:rsidRDefault="0019582B">
            <w:pPr>
              <w:widowControl w:val="0"/>
              <w:spacing w:after="0" w:line="240" w:lineRule="auto"/>
              <w:jc w:val="both"/>
            </w:pPr>
            <w:r>
              <w:rPr>
                <w:rStyle w:val="Bodytext2"/>
                <w:rFonts w:eastAsia="Microsoft Sans Serif"/>
                <w:sz w:val="24"/>
                <w:szCs w:val="24"/>
                <w:lang w:bidi="ar-SA"/>
              </w:rPr>
              <w:t>ст. Бакинская, ул. Горбунова, 1</w:t>
            </w:r>
          </w:p>
        </w:tc>
        <w:tc>
          <w:tcPr>
            <w:tcW w:w="9782" w:type="dxa"/>
          </w:tcPr>
          <w:p w14:paraId="13A449F6" w14:textId="77777777" w:rsidR="003D67FC" w:rsidRDefault="0019582B">
            <w:pPr>
              <w:widowControl w:val="0"/>
              <w:spacing w:line="240" w:lineRule="auto"/>
            </w:pP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Бакинская</w:t>
            </w:r>
          </w:p>
        </w:tc>
      </w:tr>
      <w:tr w:rsidR="00D10ECF" w14:paraId="280FA13B" w14:textId="77777777" w:rsidTr="00805716">
        <w:trPr>
          <w:trHeight w:hRule="exact" w:val="340"/>
        </w:trPr>
        <w:tc>
          <w:tcPr>
            <w:tcW w:w="816" w:type="dxa"/>
            <w:vAlign w:val="center"/>
          </w:tcPr>
          <w:p w14:paraId="48E2128A" w14:textId="7AA92C19" w:rsidR="00D10ECF" w:rsidRDefault="00D10ECF" w:rsidP="00D10ECF">
            <w:pPr>
              <w:widowControl w:val="0"/>
              <w:spacing w:line="240" w:lineRule="auto"/>
              <w:jc w:val="center"/>
              <w:rPr>
                <w:rFonts w:ascii="Times New Roman" w:hAnsi="Times New Roman"/>
                <w:sz w:val="24"/>
                <w:szCs w:val="24"/>
              </w:rPr>
            </w:pPr>
            <w:r>
              <w:rPr>
                <w:rFonts w:ascii="Times New Roman" w:hAnsi="Times New Roman"/>
                <w:sz w:val="24"/>
                <w:szCs w:val="24"/>
              </w:rPr>
              <w:t>1</w:t>
            </w:r>
          </w:p>
        </w:tc>
        <w:tc>
          <w:tcPr>
            <w:tcW w:w="4111" w:type="dxa"/>
            <w:vAlign w:val="center"/>
          </w:tcPr>
          <w:p w14:paraId="23EE2335" w14:textId="470DBFDB" w:rsidR="00D10ECF" w:rsidRDefault="00D10ECF" w:rsidP="00D10ECF">
            <w:pPr>
              <w:widowControl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2</w:t>
            </w:r>
          </w:p>
        </w:tc>
        <w:tc>
          <w:tcPr>
            <w:tcW w:w="9782" w:type="dxa"/>
            <w:vAlign w:val="center"/>
          </w:tcPr>
          <w:p w14:paraId="01C97163" w14:textId="7586094D" w:rsidR="00D10ECF" w:rsidRDefault="00D10ECF" w:rsidP="00D10ECF">
            <w:pPr>
              <w:widowControl w:val="0"/>
              <w:spacing w:line="240" w:lineRule="auto"/>
              <w:jc w:val="center"/>
              <w:rPr>
                <w:rStyle w:val="Bodytext2"/>
                <w:rFonts w:eastAsia="Microsoft Sans Serif"/>
                <w:sz w:val="24"/>
                <w:szCs w:val="24"/>
                <w:lang w:bidi="ar-SA"/>
              </w:rPr>
            </w:pPr>
            <w:r>
              <w:rPr>
                <w:rStyle w:val="Bodytext2"/>
                <w:rFonts w:eastAsia="Microsoft Sans Serif"/>
                <w:sz w:val="24"/>
                <w:szCs w:val="24"/>
                <w:lang w:bidi="ar-SA"/>
              </w:rPr>
              <w:t>3</w:t>
            </w:r>
          </w:p>
        </w:tc>
      </w:tr>
      <w:tr w:rsidR="003D67FC" w14:paraId="52BC878D" w14:textId="77777777">
        <w:tc>
          <w:tcPr>
            <w:tcW w:w="816" w:type="dxa"/>
          </w:tcPr>
          <w:p w14:paraId="05E68055"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9.</w:t>
            </w:r>
          </w:p>
        </w:tc>
        <w:tc>
          <w:tcPr>
            <w:tcW w:w="4111" w:type="dxa"/>
          </w:tcPr>
          <w:p w14:paraId="76D5F140"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общеобразовательное учреждение </w:t>
            </w:r>
            <w:proofErr w:type="gramStart"/>
            <w:r>
              <w:rPr>
                <w:rStyle w:val="Bodytext2"/>
                <w:rFonts w:eastAsia="Microsoft Sans Serif"/>
                <w:sz w:val="24"/>
                <w:szCs w:val="24"/>
                <w:lang w:bidi="ar-SA"/>
              </w:rPr>
              <w:t>ос-</w:t>
            </w:r>
            <w:proofErr w:type="spellStart"/>
            <w:r>
              <w:rPr>
                <w:rStyle w:val="Bodytext2"/>
                <w:rFonts w:eastAsia="Microsoft Sans Serif"/>
                <w:sz w:val="24"/>
                <w:szCs w:val="24"/>
                <w:lang w:bidi="ar-SA"/>
              </w:rPr>
              <w:t>новная</w:t>
            </w:r>
            <w:proofErr w:type="spellEnd"/>
            <w:proofErr w:type="gramEnd"/>
            <w:r>
              <w:rPr>
                <w:rStyle w:val="Bodytext2"/>
                <w:rFonts w:eastAsia="Microsoft Sans Serif"/>
                <w:sz w:val="24"/>
                <w:szCs w:val="24"/>
                <w:lang w:bidi="ar-SA"/>
              </w:rPr>
              <w:t xml:space="preserve"> общеобразовательная школа № 9 муниципального образования го-род Горячий Ключ имени Героя Со-</w:t>
            </w:r>
            <w:proofErr w:type="spellStart"/>
            <w:r>
              <w:rPr>
                <w:rStyle w:val="Bodytext2"/>
                <w:rFonts w:eastAsia="Microsoft Sans Serif"/>
                <w:sz w:val="24"/>
                <w:szCs w:val="24"/>
                <w:lang w:bidi="ar-SA"/>
              </w:rPr>
              <w:t>ветского</w:t>
            </w:r>
            <w:proofErr w:type="spellEnd"/>
            <w:r>
              <w:rPr>
                <w:rStyle w:val="Bodytext2"/>
                <w:rFonts w:eastAsia="Microsoft Sans Serif"/>
                <w:sz w:val="24"/>
                <w:szCs w:val="24"/>
                <w:lang w:bidi="ar-SA"/>
              </w:rPr>
              <w:t xml:space="preserve"> Союза Михаила </w:t>
            </w:r>
            <w:proofErr w:type="spellStart"/>
            <w:r>
              <w:rPr>
                <w:rStyle w:val="Bodytext2"/>
                <w:rFonts w:eastAsia="Microsoft Sans Serif"/>
                <w:sz w:val="24"/>
                <w:szCs w:val="24"/>
                <w:lang w:bidi="ar-SA"/>
              </w:rPr>
              <w:t>Михай-ловича</w:t>
            </w:r>
            <w:proofErr w:type="spellEnd"/>
            <w:r>
              <w:rPr>
                <w:rStyle w:val="Bodytext2"/>
                <w:rFonts w:eastAsia="Microsoft Sans Serif"/>
                <w:sz w:val="24"/>
                <w:szCs w:val="24"/>
                <w:lang w:bidi="ar-SA"/>
              </w:rPr>
              <w:t xml:space="preserve"> </w:t>
            </w:r>
            <w:proofErr w:type="spellStart"/>
            <w:r>
              <w:rPr>
                <w:rStyle w:val="Bodytext2"/>
                <w:rFonts w:eastAsia="Microsoft Sans Serif"/>
                <w:sz w:val="24"/>
                <w:szCs w:val="24"/>
                <w:lang w:bidi="ar-SA"/>
              </w:rPr>
              <w:t>Корницкого</w:t>
            </w:r>
            <w:proofErr w:type="spellEnd"/>
            <w:r>
              <w:rPr>
                <w:rStyle w:val="Bodytext2"/>
                <w:rFonts w:eastAsia="Microsoft Sans Serif"/>
                <w:sz w:val="24"/>
                <w:szCs w:val="24"/>
                <w:lang w:bidi="ar-SA"/>
              </w:rPr>
              <w:t>,</w:t>
            </w:r>
          </w:p>
          <w:p w14:paraId="0895232F" w14:textId="77777777" w:rsidR="003D67FC" w:rsidRDefault="0019582B">
            <w:pPr>
              <w:widowControl w:val="0"/>
              <w:spacing w:after="0" w:line="240" w:lineRule="auto"/>
              <w:jc w:val="both"/>
            </w:pPr>
            <w:r>
              <w:rPr>
                <w:rStyle w:val="Bodytext2"/>
                <w:rFonts w:eastAsia="Microsoft Sans Serif"/>
                <w:sz w:val="24"/>
                <w:szCs w:val="24"/>
                <w:lang w:bidi="ar-SA"/>
              </w:rPr>
              <w:t>ст. Суздальская, ул. Ленина, 35</w:t>
            </w:r>
          </w:p>
        </w:tc>
        <w:tc>
          <w:tcPr>
            <w:tcW w:w="9782" w:type="dxa"/>
          </w:tcPr>
          <w:p w14:paraId="5C736A29" w14:textId="77777777" w:rsidR="003D67FC" w:rsidRDefault="0019582B">
            <w:pPr>
              <w:widowControl w:val="0"/>
              <w:spacing w:line="240" w:lineRule="auto"/>
            </w:pP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Суздальская</w:t>
            </w:r>
          </w:p>
        </w:tc>
      </w:tr>
      <w:tr w:rsidR="003D67FC" w14:paraId="5C8AFB89" w14:textId="77777777">
        <w:tc>
          <w:tcPr>
            <w:tcW w:w="816" w:type="dxa"/>
          </w:tcPr>
          <w:p w14:paraId="25A91234"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10.</w:t>
            </w:r>
          </w:p>
        </w:tc>
        <w:tc>
          <w:tcPr>
            <w:tcW w:w="4111" w:type="dxa"/>
          </w:tcPr>
          <w:p w14:paraId="622C1088"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муниципального образования город Горячий Ключ «Средняя обще-образовательная школа № 10 имени Героя Советского Союза Остапенко Андрея Николаевича»,</w:t>
            </w:r>
          </w:p>
          <w:p w14:paraId="4F8321B9" w14:textId="77777777" w:rsidR="003D67FC" w:rsidRDefault="0019582B">
            <w:pPr>
              <w:widowControl w:val="0"/>
              <w:spacing w:after="0" w:line="240" w:lineRule="auto"/>
              <w:jc w:val="both"/>
            </w:pPr>
            <w:r>
              <w:rPr>
                <w:rStyle w:val="Bodytext2"/>
                <w:rFonts w:eastAsia="Microsoft Sans Serif"/>
                <w:sz w:val="24"/>
                <w:szCs w:val="24"/>
                <w:lang w:bidi="ar-SA"/>
              </w:rPr>
              <w:t>п. Первомайский, ул. Юбилейная, 4</w:t>
            </w:r>
          </w:p>
        </w:tc>
        <w:tc>
          <w:tcPr>
            <w:tcW w:w="9782" w:type="dxa"/>
          </w:tcPr>
          <w:p w14:paraId="74B19AC2" w14:textId="77777777" w:rsidR="003D67FC" w:rsidRDefault="0019582B">
            <w:pPr>
              <w:widowControl w:val="0"/>
              <w:spacing w:line="240" w:lineRule="auto"/>
            </w:pPr>
            <w:r>
              <w:rPr>
                <w:rStyle w:val="Bodytext2"/>
                <w:rFonts w:eastAsia="Microsoft Sans Serif"/>
                <w:sz w:val="24"/>
                <w:szCs w:val="24"/>
                <w:lang w:bidi="ar-SA"/>
              </w:rPr>
              <w:t xml:space="preserve">п. Первомайский, </w:t>
            </w: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Черноморская, </w:t>
            </w: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Кутаисская</w:t>
            </w:r>
          </w:p>
        </w:tc>
      </w:tr>
      <w:tr w:rsidR="003D67FC" w14:paraId="03AAE6C0" w14:textId="77777777">
        <w:tc>
          <w:tcPr>
            <w:tcW w:w="816" w:type="dxa"/>
          </w:tcPr>
          <w:p w14:paraId="5AE0A8BC"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11.</w:t>
            </w:r>
          </w:p>
        </w:tc>
        <w:tc>
          <w:tcPr>
            <w:tcW w:w="4111" w:type="dxa"/>
          </w:tcPr>
          <w:p w14:paraId="77B618B3"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w:t>
            </w:r>
            <w:proofErr w:type="spellStart"/>
            <w:r>
              <w:rPr>
                <w:rStyle w:val="Bodytext2"/>
                <w:rFonts w:eastAsia="Microsoft Sans Serif"/>
                <w:sz w:val="24"/>
                <w:szCs w:val="24"/>
                <w:lang w:bidi="ar-SA"/>
              </w:rPr>
              <w:t>муни-ципального</w:t>
            </w:r>
            <w:proofErr w:type="spellEnd"/>
            <w:r>
              <w:rPr>
                <w:rStyle w:val="Bodytext2"/>
                <w:rFonts w:eastAsia="Microsoft Sans Serif"/>
                <w:sz w:val="24"/>
                <w:szCs w:val="24"/>
                <w:lang w:bidi="ar-SA"/>
              </w:rPr>
              <w:t xml:space="preserve"> образования город </w:t>
            </w:r>
            <w:proofErr w:type="spellStart"/>
            <w:r>
              <w:rPr>
                <w:rStyle w:val="Bodytext2"/>
                <w:rFonts w:eastAsia="Microsoft Sans Serif"/>
                <w:sz w:val="24"/>
                <w:szCs w:val="24"/>
                <w:lang w:bidi="ar-SA"/>
              </w:rPr>
              <w:t>Го-рячий</w:t>
            </w:r>
            <w:proofErr w:type="spellEnd"/>
            <w:r>
              <w:rPr>
                <w:rStyle w:val="Bodytext2"/>
                <w:rFonts w:eastAsia="Microsoft Sans Serif"/>
                <w:sz w:val="24"/>
                <w:szCs w:val="24"/>
                <w:lang w:bidi="ar-SA"/>
              </w:rPr>
              <w:t xml:space="preserve"> Ключ «Основная обще-образовательная школа № 11 имени Героя Советского Союза </w:t>
            </w:r>
            <w:proofErr w:type="spellStart"/>
            <w:r>
              <w:rPr>
                <w:rStyle w:val="Bodytext2"/>
                <w:rFonts w:eastAsia="Microsoft Sans Serif"/>
                <w:sz w:val="24"/>
                <w:szCs w:val="24"/>
                <w:lang w:bidi="ar-SA"/>
              </w:rPr>
              <w:t>Конд-ратьева</w:t>
            </w:r>
            <w:proofErr w:type="spellEnd"/>
            <w:r>
              <w:rPr>
                <w:rStyle w:val="Bodytext2"/>
                <w:rFonts w:eastAsia="Microsoft Sans Serif"/>
                <w:sz w:val="24"/>
                <w:szCs w:val="24"/>
                <w:lang w:bidi="ar-SA"/>
              </w:rPr>
              <w:t xml:space="preserve"> Леонтия Васильевича,</w:t>
            </w:r>
          </w:p>
          <w:p w14:paraId="1FDE7427" w14:textId="77777777" w:rsidR="003D67FC" w:rsidRDefault="0019582B">
            <w:pPr>
              <w:widowControl w:val="0"/>
              <w:spacing w:after="0" w:line="240" w:lineRule="auto"/>
              <w:jc w:val="both"/>
            </w:pPr>
            <w:r>
              <w:rPr>
                <w:rStyle w:val="Bodytext2"/>
                <w:rFonts w:eastAsia="Microsoft Sans Serif"/>
                <w:sz w:val="24"/>
                <w:szCs w:val="24"/>
                <w:lang w:bidi="ar-SA"/>
              </w:rPr>
              <w:t>п. Мирный, ул. Новая, 14 а</w:t>
            </w:r>
          </w:p>
        </w:tc>
        <w:tc>
          <w:tcPr>
            <w:tcW w:w="9782" w:type="dxa"/>
          </w:tcPr>
          <w:p w14:paraId="341AD004" w14:textId="77777777" w:rsidR="003D67FC" w:rsidRDefault="0019582B">
            <w:pPr>
              <w:widowControl w:val="0"/>
              <w:spacing w:line="240" w:lineRule="auto"/>
            </w:pPr>
            <w:r>
              <w:rPr>
                <w:rStyle w:val="Bodytext2"/>
                <w:rFonts w:eastAsia="Microsoft Sans Serif"/>
                <w:sz w:val="24"/>
                <w:szCs w:val="24"/>
                <w:lang w:bidi="ar-SA"/>
              </w:rPr>
              <w:t xml:space="preserve">п. Мирный, </w:t>
            </w: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Пятигорская, с. Хребтовое</w:t>
            </w:r>
          </w:p>
        </w:tc>
      </w:tr>
      <w:tr w:rsidR="003D67FC" w14:paraId="60E18215" w14:textId="77777777">
        <w:tc>
          <w:tcPr>
            <w:tcW w:w="816" w:type="dxa"/>
          </w:tcPr>
          <w:p w14:paraId="4E62F731"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12.</w:t>
            </w:r>
          </w:p>
        </w:tc>
        <w:tc>
          <w:tcPr>
            <w:tcW w:w="4111" w:type="dxa"/>
            <w:vAlign w:val="bottom"/>
          </w:tcPr>
          <w:p w14:paraId="45B1E96B"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обще-образовательное учреждение </w:t>
            </w:r>
            <w:proofErr w:type="spellStart"/>
            <w:r>
              <w:rPr>
                <w:rStyle w:val="Bodytext2"/>
                <w:rFonts w:eastAsia="Microsoft Sans Serif"/>
                <w:sz w:val="24"/>
                <w:szCs w:val="24"/>
                <w:lang w:bidi="ar-SA"/>
              </w:rPr>
              <w:t>муни-ципального</w:t>
            </w:r>
            <w:proofErr w:type="spellEnd"/>
            <w:r>
              <w:rPr>
                <w:rStyle w:val="Bodytext2"/>
                <w:rFonts w:eastAsia="Microsoft Sans Serif"/>
                <w:sz w:val="24"/>
                <w:szCs w:val="24"/>
                <w:lang w:bidi="ar-SA"/>
              </w:rPr>
              <w:t xml:space="preserve"> образования город Горя-чий Ключ «Основная </w:t>
            </w:r>
            <w:proofErr w:type="spellStart"/>
            <w:r>
              <w:rPr>
                <w:rStyle w:val="Bodytext2"/>
                <w:rFonts w:eastAsia="Microsoft Sans Serif"/>
                <w:sz w:val="24"/>
                <w:szCs w:val="24"/>
                <w:lang w:bidi="ar-SA"/>
              </w:rPr>
              <w:t>общеобра-зовательная</w:t>
            </w:r>
            <w:proofErr w:type="spellEnd"/>
            <w:r>
              <w:rPr>
                <w:rStyle w:val="Bodytext2"/>
                <w:rFonts w:eastAsia="Microsoft Sans Serif"/>
                <w:sz w:val="24"/>
                <w:szCs w:val="24"/>
                <w:lang w:bidi="ar-SA"/>
              </w:rPr>
              <w:t xml:space="preserve"> школа № 12 имени </w:t>
            </w:r>
            <w:proofErr w:type="gramStart"/>
            <w:r>
              <w:rPr>
                <w:rStyle w:val="Bodytext2"/>
                <w:rFonts w:eastAsia="Microsoft Sans Serif"/>
                <w:sz w:val="24"/>
                <w:szCs w:val="24"/>
                <w:lang w:bidi="ar-SA"/>
              </w:rPr>
              <w:t>Героя Советского Союза Аршинцева Бориса Никитовича</w:t>
            </w:r>
            <w:proofErr w:type="gramEnd"/>
            <w:r>
              <w:rPr>
                <w:rStyle w:val="Bodytext2"/>
                <w:rFonts w:eastAsia="Microsoft Sans Serif"/>
                <w:sz w:val="24"/>
                <w:szCs w:val="24"/>
                <w:lang w:bidi="ar-SA"/>
              </w:rPr>
              <w:t>»,</w:t>
            </w:r>
          </w:p>
          <w:p w14:paraId="555486CF" w14:textId="77777777" w:rsidR="003D67FC" w:rsidRDefault="0019582B">
            <w:pPr>
              <w:widowControl w:val="0"/>
              <w:spacing w:after="0" w:line="240" w:lineRule="auto"/>
              <w:jc w:val="both"/>
            </w:pPr>
            <w:r>
              <w:rPr>
                <w:rStyle w:val="Bodytext2"/>
                <w:rFonts w:eastAsia="Microsoft Sans Serif"/>
                <w:sz w:val="24"/>
                <w:szCs w:val="24"/>
                <w:lang w:bidi="ar-SA"/>
              </w:rPr>
              <w:t>ст. Мартанская, ул. Красная, 36</w:t>
            </w:r>
          </w:p>
        </w:tc>
        <w:tc>
          <w:tcPr>
            <w:tcW w:w="9782" w:type="dxa"/>
          </w:tcPr>
          <w:p w14:paraId="26C4A458" w14:textId="77777777" w:rsidR="003D67FC" w:rsidRDefault="0019582B">
            <w:pPr>
              <w:widowControl w:val="0"/>
              <w:spacing w:line="240" w:lineRule="auto"/>
            </w:pP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Мартанская, х. Красный Восток</w:t>
            </w:r>
          </w:p>
        </w:tc>
      </w:tr>
      <w:tr w:rsidR="00D10ECF" w14:paraId="06036CD2" w14:textId="77777777" w:rsidTr="00805716">
        <w:trPr>
          <w:trHeight w:hRule="exact" w:val="340"/>
        </w:trPr>
        <w:tc>
          <w:tcPr>
            <w:tcW w:w="816" w:type="dxa"/>
            <w:vAlign w:val="center"/>
          </w:tcPr>
          <w:p w14:paraId="2C24B8AA" w14:textId="4C7258A1" w:rsidR="00D10ECF" w:rsidRDefault="00D10ECF" w:rsidP="00D10ECF">
            <w:pPr>
              <w:widowControl w:val="0"/>
              <w:spacing w:line="240" w:lineRule="auto"/>
              <w:jc w:val="center"/>
              <w:rPr>
                <w:rFonts w:ascii="Times New Roman" w:hAnsi="Times New Roman"/>
                <w:sz w:val="24"/>
                <w:szCs w:val="24"/>
              </w:rPr>
            </w:pPr>
            <w:r>
              <w:rPr>
                <w:rFonts w:ascii="Times New Roman" w:hAnsi="Times New Roman"/>
                <w:sz w:val="24"/>
                <w:szCs w:val="24"/>
              </w:rPr>
              <w:t>1</w:t>
            </w:r>
          </w:p>
        </w:tc>
        <w:tc>
          <w:tcPr>
            <w:tcW w:w="4111" w:type="dxa"/>
            <w:vAlign w:val="center"/>
          </w:tcPr>
          <w:p w14:paraId="17CD0C34" w14:textId="59BEF5FF" w:rsidR="00D10ECF" w:rsidRDefault="00D10ECF" w:rsidP="00D10ECF">
            <w:pPr>
              <w:widowControl w:val="0"/>
              <w:spacing w:after="0" w:line="240" w:lineRule="auto"/>
              <w:jc w:val="center"/>
              <w:rPr>
                <w:rStyle w:val="Bodytext2"/>
                <w:rFonts w:eastAsia="Microsoft Sans Serif"/>
                <w:sz w:val="24"/>
                <w:szCs w:val="24"/>
                <w:lang w:bidi="ar-SA"/>
              </w:rPr>
            </w:pPr>
            <w:r>
              <w:rPr>
                <w:rStyle w:val="Bodytext2"/>
                <w:rFonts w:eastAsia="Microsoft Sans Serif"/>
                <w:sz w:val="24"/>
                <w:szCs w:val="24"/>
                <w:lang w:bidi="ar-SA"/>
              </w:rPr>
              <w:t>2</w:t>
            </w:r>
          </w:p>
        </w:tc>
        <w:tc>
          <w:tcPr>
            <w:tcW w:w="9782" w:type="dxa"/>
            <w:vAlign w:val="center"/>
          </w:tcPr>
          <w:p w14:paraId="3059F471" w14:textId="0DF02BDB" w:rsidR="00D10ECF" w:rsidRDefault="00D10ECF" w:rsidP="00D10ECF">
            <w:pPr>
              <w:widowControl w:val="0"/>
              <w:spacing w:line="240" w:lineRule="auto"/>
              <w:jc w:val="center"/>
              <w:rPr>
                <w:rStyle w:val="Bodytext2"/>
                <w:rFonts w:eastAsia="Microsoft Sans Serif"/>
                <w:sz w:val="24"/>
                <w:szCs w:val="24"/>
                <w:lang w:bidi="ar-SA"/>
              </w:rPr>
            </w:pPr>
            <w:r>
              <w:rPr>
                <w:rStyle w:val="Bodytext2"/>
                <w:rFonts w:eastAsia="Microsoft Sans Serif"/>
                <w:sz w:val="24"/>
                <w:szCs w:val="24"/>
                <w:lang w:bidi="ar-SA"/>
              </w:rPr>
              <w:t>3</w:t>
            </w:r>
          </w:p>
        </w:tc>
      </w:tr>
      <w:tr w:rsidR="003D67FC" w14:paraId="6C045E55" w14:textId="77777777">
        <w:tc>
          <w:tcPr>
            <w:tcW w:w="816" w:type="dxa"/>
          </w:tcPr>
          <w:p w14:paraId="46484FB9"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13.</w:t>
            </w:r>
          </w:p>
        </w:tc>
        <w:tc>
          <w:tcPr>
            <w:tcW w:w="4111" w:type="dxa"/>
          </w:tcPr>
          <w:p w14:paraId="5F273BDB"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w:t>
            </w:r>
            <w:proofErr w:type="spellStart"/>
            <w:r>
              <w:rPr>
                <w:rStyle w:val="Bodytext2"/>
                <w:rFonts w:eastAsia="Microsoft Sans Serif"/>
                <w:sz w:val="24"/>
                <w:szCs w:val="24"/>
                <w:lang w:bidi="ar-SA"/>
              </w:rPr>
              <w:t>муни-ципального</w:t>
            </w:r>
            <w:proofErr w:type="spellEnd"/>
            <w:r>
              <w:rPr>
                <w:rStyle w:val="Bodytext2"/>
                <w:rFonts w:eastAsia="Microsoft Sans Serif"/>
                <w:sz w:val="24"/>
                <w:szCs w:val="24"/>
                <w:lang w:bidi="ar-SA"/>
              </w:rPr>
              <w:t xml:space="preserve"> образования город Горя-чий Ключ «Основная </w:t>
            </w:r>
            <w:proofErr w:type="spellStart"/>
            <w:r>
              <w:rPr>
                <w:rStyle w:val="Bodytext2"/>
                <w:rFonts w:eastAsia="Microsoft Sans Serif"/>
                <w:sz w:val="24"/>
                <w:szCs w:val="24"/>
                <w:lang w:bidi="ar-SA"/>
              </w:rPr>
              <w:t>общеобра-зовательная</w:t>
            </w:r>
            <w:proofErr w:type="spellEnd"/>
            <w:r>
              <w:rPr>
                <w:rStyle w:val="Bodytext2"/>
                <w:rFonts w:eastAsia="Microsoft Sans Serif"/>
                <w:sz w:val="24"/>
                <w:szCs w:val="24"/>
                <w:lang w:bidi="ar-SA"/>
              </w:rPr>
              <w:t xml:space="preserve"> школа № 14 имени Героя Советского Союза Кучерявого </w:t>
            </w:r>
            <w:proofErr w:type="spellStart"/>
            <w:r>
              <w:rPr>
                <w:rStyle w:val="Bodytext2"/>
                <w:rFonts w:eastAsia="Microsoft Sans Serif"/>
                <w:sz w:val="24"/>
                <w:szCs w:val="24"/>
                <w:lang w:bidi="ar-SA"/>
              </w:rPr>
              <w:t>Ге-расима</w:t>
            </w:r>
            <w:proofErr w:type="spellEnd"/>
            <w:r>
              <w:rPr>
                <w:rStyle w:val="Bodytext2"/>
                <w:rFonts w:eastAsia="Microsoft Sans Serif"/>
                <w:sz w:val="24"/>
                <w:szCs w:val="24"/>
                <w:lang w:bidi="ar-SA"/>
              </w:rPr>
              <w:t xml:space="preserve"> Евсеевича»,</w:t>
            </w:r>
          </w:p>
          <w:p w14:paraId="7F301D9E" w14:textId="77777777" w:rsidR="003D67FC" w:rsidRDefault="0019582B">
            <w:pPr>
              <w:widowControl w:val="0"/>
              <w:spacing w:after="0" w:line="240" w:lineRule="auto"/>
              <w:jc w:val="both"/>
            </w:pPr>
            <w:r>
              <w:rPr>
                <w:rStyle w:val="Bodytext2"/>
                <w:rFonts w:eastAsia="Microsoft Sans Serif"/>
                <w:sz w:val="24"/>
                <w:szCs w:val="24"/>
                <w:lang w:bidi="ar-SA"/>
              </w:rPr>
              <w:t>ст. Имеретинская, ул. Ленина, 16</w:t>
            </w:r>
          </w:p>
        </w:tc>
        <w:tc>
          <w:tcPr>
            <w:tcW w:w="9782" w:type="dxa"/>
          </w:tcPr>
          <w:p w14:paraId="73ED272A" w14:textId="77777777" w:rsidR="003D67FC" w:rsidRDefault="0019582B">
            <w:pPr>
              <w:widowControl w:val="0"/>
              <w:spacing w:line="240" w:lineRule="auto"/>
            </w:pPr>
            <w:proofErr w:type="spellStart"/>
            <w:r>
              <w:rPr>
                <w:rStyle w:val="Bodytext2"/>
                <w:rFonts w:eastAsia="Microsoft Sans Serif"/>
                <w:sz w:val="24"/>
                <w:szCs w:val="24"/>
                <w:lang w:bidi="ar-SA"/>
              </w:rPr>
              <w:t>ст-ца</w:t>
            </w:r>
            <w:proofErr w:type="spellEnd"/>
            <w:r>
              <w:rPr>
                <w:rStyle w:val="Bodytext2"/>
                <w:rFonts w:eastAsia="Microsoft Sans Serif"/>
                <w:sz w:val="24"/>
                <w:szCs w:val="24"/>
                <w:lang w:bidi="ar-SA"/>
              </w:rPr>
              <w:t xml:space="preserve"> Имеретинская</w:t>
            </w:r>
          </w:p>
        </w:tc>
      </w:tr>
      <w:tr w:rsidR="003D67FC" w14:paraId="5C509C67" w14:textId="77777777">
        <w:tc>
          <w:tcPr>
            <w:tcW w:w="816" w:type="dxa"/>
          </w:tcPr>
          <w:p w14:paraId="7EA3C841"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14.</w:t>
            </w:r>
          </w:p>
        </w:tc>
        <w:tc>
          <w:tcPr>
            <w:tcW w:w="4111" w:type="dxa"/>
          </w:tcPr>
          <w:p w14:paraId="6C465CAC"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основ-ная общеобразовательная школа</w:t>
            </w:r>
          </w:p>
          <w:p w14:paraId="625E2473" w14:textId="77777777" w:rsidR="003D67FC" w:rsidRDefault="0019582B">
            <w:pPr>
              <w:widowControl w:val="0"/>
              <w:spacing w:after="0" w:line="240" w:lineRule="auto"/>
              <w:jc w:val="both"/>
            </w:pPr>
            <w:r>
              <w:rPr>
                <w:rStyle w:val="Bodytext2"/>
                <w:rFonts w:eastAsia="Microsoft Sans Serif"/>
                <w:sz w:val="24"/>
                <w:szCs w:val="24"/>
                <w:lang w:bidi="ar-SA"/>
              </w:rPr>
              <w:t xml:space="preserve">№ 15 имени Героя Советского Союза </w:t>
            </w:r>
            <w:proofErr w:type="spellStart"/>
            <w:r>
              <w:rPr>
                <w:rStyle w:val="Bodytext2"/>
                <w:rFonts w:eastAsia="Microsoft Sans Serif"/>
                <w:sz w:val="24"/>
                <w:szCs w:val="24"/>
                <w:lang w:bidi="ar-SA"/>
              </w:rPr>
              <w:t>Шалджияна</w:t>
            </w:r>
            <w:proofErr w:type="spellEnd"/>
            <w:r>
              <w:rPr>
                <w:rStyle w:val="Bodytext2"/>
                <w:rFonts w:eastAsia="Microsoft Sans Serif"/>
                <w:sz w:val="24"/>
                <w:szCs w:val="24"/>
                <w:lang w:bidi="ar-SA"/>
              </w:rPr>
              <w:t xml:space="preserve"> Михаила Михайловича муниципального образования город Горячий Ключ,</w:t>
            </w:r>
          </w:p>
          <w:p w14:paraId="50A93441" w14:textId="77777777" w:rsidR="003D67FC" w:rsidRDefault="0019582B">
            <w:pPr>
              <w:widowControl w:val="0"/>
              <w:spacing w:after="0" w:line="240" w:lineRule="auto"/>
              <w:jc w:val="both"/>
            </w:pPr>
            <w:r>
              <w:rPr>
                <w:rStyle w:val="Bodytext2"/>
                <w:rFonts w:eastAsia="Microsoft Sans Serif"/>
                <w:sz w:val="24"/>
                <w:szCs w:val="24"/>
                <w:lang w:bidi="ar-SA"/>
              </w:rPr>
              <w:t>с. Безымянное, ул. Таманская, 39</w:t>
            </w:r>
          </w:p>
        </w:tc>
        <w:tc>
          <w:tcPr>
            <w:tcW w:w="9782" w:type="dxa"/>
          </w:tcPr>
          <w:p w14:paraId="064691B6" w14:textId="77777777" w:rsidR="003D67FC" w:rsidRDefault="0019582B">
            <w:pPr>
              <w:widowControl w:val="0"/>
              <w:spacing w:line="240" w:lineRule="auto"/>
            </w:pPr>
            <w:r>
              <w:rPr>
                <w:rStyle w:val="Bodytext2"/>
                <w:rFonts w:eastAsia="Microsoft Sans Serif"/>
                <w:sz w:val="24"/>
                <w:szCs w:val="24"/>
                <w:lang w:bidi="ar-SA"/>
              </w:rPr>
              <w:t>с. Безымянное</w:t>
            </w:r>
          </w:p>
        </w:tc>
      </w:tr>
      <w:tr w:rsidR="003D67FC" w14:paraId="6B5A4472" w14:textId="77777777">
        <w:tc>
          <w:tcPr>
            <w:tcW w:w="816" w:type="dxa"/>
          </w:tcPr>
          <w:p w14:paraId="1B8CF87B" w14:textId="77777777" w:rsidR="003D67FC" w:rsidRDefault="0019582B">
            <w:pPr>
              <w:widowControl w:val="0"/>
              <w:spacing w:line="240" w:lineRule="auto"/>
              <w:jc w:val="center"/>
              <w:rPr>
                <w:rFonts w:ascii="Times New Roman" w:hAnsi="Times New Roman"/>
                <w:sz w:val="24"/>
                <w:szCs w:val="24"/>
              </w:rPr>
            </w:pPr>
            <w:r>
              <w:rPr>
                <w:rFonts w:ascii="Times New Roman" w:hAnsi="Times New Roman"/>
                <w:sz w:val="24"/>
                <w:szCs w:val="24"/>
              </w:rPr>
              <w:t>15.</w:t>
            </w:r>
          </w:p>
        </w:tc>
        <w:tc>
          <w:tcPr>
            <w:tcW w:w="4111" w:type="dxa"/>
          </w:tcPr>
          <w:p w14:paraId="0A255117" w14:textId="77777777" w:rsidR="003D67FC" w:rsidRDefault="0019582B">
            <w:pPr>
              <w:widowControl w:val="0"/>
              <w:spacing w:after="0" w:line="240" w:lineRule="auto"/>
              <w:jc w:val="both"/>
            </w:pPr>
            <w:r>
              <w:rPr>
                <w:rStyle w:val="Bodytext2"/>
                <w:rFonts w:eastAsia="Microsoft Sans Serif"/>
                <w:sz w:val="24"/>
                <w:szCs w:val="24"/>
                <w:lang w:bidi="ar-SA"/>
              </w:rPr>
              <w:t xml:space="preserve">Муниципальное бюджетное </w:t>
            </w:r>
            <w:proofErr w:type="gramStart"/>
            <w:r>
              <w:rPr>
                <w:rStyle w:val="Bodytext2"/>
                <w:rFonts w:eastAsia="Microsoft Sans Serif"/>
                <w:sz w:val="24"/>
                <w:szCs w:val="24"/>
                <w:lang w:bidi="ar-SA"/>
              </w:rPr>
              <w:t>обще-образовательное</w:t>
            </w:r>
            <w:proofErr w:type="gramEnd"/>
            <w:r>
              <w:rPr>
                <w:rStyle w:val="Bodytext2"/>
                <w:rFonts w:eastAsia="Microsoft Sans Serif"/>
                <w:sz w:val="24"/>
                <w:szCs w:val="24"/>
                <w:lang w:bidi="ar-SA"/>
              </w:rPr>
              <w:t xml:space="preserve"> учреждение </w:t>
            </w:r>
            <w:proofErr w:type="spellStart"/>
            <w:r>
              <w:rPr>
                <w:rStyle w:val="Bodytext2"/>
                <w:rFonts w:eastAsia="Microsoft Sans Serif"/>
                <w:sz w:val="24"/>
                <w:szCs w:val="24"/>
                <w:lang w:bidi="ar-SA"/>
              </w:rPr>
              <w:t>муни-ципального</w:t>
            </w:r>
            <w:proofErr w:type="spellEnd"/>
            <w:r>
              <w:rPr>
                <w:rStyle w:val="Bodytext2"/>
                <w:rFonts w:eastAsia="Microsoft Sans Serif"/>
                <w:sz w:val="24"/>
                <w:szCs w:val="24"/>
                <w:lang w:bidi="ar-SA"/>
              </w:rPr>
              <w:t xml:space="preserve"> образования город Горя-чий Ключ «Средняя </w:t>
            </w:r>
            <w:proofErr w:type="spellStart"/>
            <w:r>
              <w:rPr>
                <w:rStyle w:val="Bodytext2"/>
                <w:rFonts w:eastAsia="Microsoft Sans Serif"/>
                <w:sz w:val="24"/>
                <w:szCs w:val="24"/>
                <w:lang w:bidi="ar-SA"/>
              </w:rPr>
              <w:t>общеобразо-вательная</w:t>
            </w:r>
            <w:proofErr w:type="spellEnd"/>
            <w:r>
              <w:rPr>
                <w:rStyle w:val="Bodytext2"/>
                <w:rFonts w:eastAsia="Microsoft Sans Serif"/>
                <w:sz w:val="24"/>
                <w:szCs w:val="24"/>
                <w:lang w:bidi="ar-SA"/>
              </w:rPr>
              <w:t xml:space="preserve"> школа № 17 имени Героя России Абдуллина Раушана Мухамедовича»,</w:t>
            </w:r>
          </w:p>
          <w:p w14:paraId="54A4A0FE" w14:textId="77777777" w:rsidR="003D67FC" w:rsidRDefault="0019582B">
            <w:pPr>
              <w:widowControl w:val="0"/>
              <w:spacing w:after="0" w:line="240" w:lineRule="auto"/>
              <w:jc w:val="both"/>
            </w:pPr>
            <w:r>
              <w:rPr>
                <w:rStyle w:val="Bodytext2"/>
                <w:rFonts w:eastAsia="Microsoft Sans Serif"/>
                <w:sz w:val="24"/>
                <w:szCs w:val="24"/>
                <w:lang w:bidi="ar-SA"/>
              </w:rPr>
              <w:t xml:space="preserve">х. </w:t>
            </w:r>
            <w:proofErr w:type="spellStart"/>
            <w:r>
              <w:rPr>
                <w:rStyle w:val="Bodytext2"/>
                <w:rFonts w:eastAsia="Microsoft Sans Serif"/>
                <w:sz w:val="24"/>
                <w:szCs w:val="24"/>
                <w:lang w:bidi="ar-SA"/>
              </w:rPr>
              <w:t>Молькин</w:t>
            </w:r>
            <w:proofErr w:type="spellEnd"/>
          </w:p>
        </w:tc>
        <w:tc>
          <w:tcPr>
            <w:tcW w:w="9782" w:type="dxa"/>
          </w:tcPr>
          <w:p w14:paraId="4AC10E9C" w14:textId="77777777" w:rsidR="003D67FC" w:rsidRDefault="00301592">
            <w:pPr>
              <w:widowControl w:val="0"/>
              <w:spacing w:line="240" w:lineRule="auto"/>
            </w:pPr>
            <w:r>
              <w:rPr>
                <w:rStyle w:val="Bodytext2"/>
                <w:rFonts w:eastAsia="Microsoft Sans Serif"/>
                <w:sz w:val="24"/>
                <w:szCs w:val="24"/>
                <w:lang w:bidi="ar-SA"/>
              </w:rPr>
              <w:t xml:space="preserve">х. </w:t>
            </w:r>
            <w:proofErr w:type="spellStart"/>
            <w:r>
              <w:rPr>
                <w:rStyle w:val="Bodytext2"/>
                <w:rFonts w:eastAsia="Microsoft Sans Serif"/>
                <w:sz w:val="24"/>
                <w:szCs w:val="24"/>
                <w:lang w:bidi="ar-SA"/>
              </w:rPr>
              <w:t>Молькин</w:t>
            </w:r>
            <w:proofErr w:type="spellEnd"/>
            <w:r>
              <w:rPr>
                <w:rStyle w:val="Bodytext2"/>
                <w:rFonts w:eastAsia="Microsoft Sans Serif"/>
                <w:sz w:val="24"/>
                <w:szCs w:val="24"/>
                <w:lang w:bidi="ar-SA"/>
              </w:rPr>
              <w:t xml:space="preserve">, </w:t>
            </w:r>
            <w:r w:rsidR="0019582B">
              <w:rPr>
                <w:rStyle w:val="Bodytext2"/>
                <w:rFonts w:eastAsia="Microsoft Sans Serif"/>
                <w:sz w:val="24"/>
                <w:szCs w:val="24"/>
                <w:lang w:bidi="ar-SA"/>
              </w:rPr>
              <w:t>х. Северный</w:t>
            </w:r>
          </w:p>
        </w:tc>
      </w:tr>
    </w:tbl>
    <w:p w14:paraId="0100B816" w14:textId="77777777" w:rsidR="003D67FC" w:rsidRPr="00D7524A" w:rsidRDefault="003D67FC">
      <w:pPr>
        <w:spacing w:after="0"/>
        <w:rPr>
          <w:rFonts w:ascii="Times New Roman" w:hAnsi="Times New Roman"/>
          <w:sz w:val="28"/>
          <w:szCs w:val="28"/>
        </w:rPr>
      </w:pPr>
    </w:p>
    <w:p w14:paraId="13A2E269" w14:textId="77777777" w:rsidR="003D67FC" w:rsidRPr="00D7524A" w:rsidRDefault="003D67FC">
      <w:pPr>
        <w:spacing w:after="0"/>
        <w:rPr>
          <w:rFonts w:ascii="Times New Roman" w:hAnsi="Times New Roman"/>
          <w:sz w:val="28"/>
          <w:szCs w:val="28"/>
        </w:rPr>
      </w:pPr>
    </w:p>
    <w:p w14:paraId="6AD49562" w14:textId="77777777" w:rsidR="003D67FC" w:rsidRDefault="0019582B">
      <w:pPr>
        <w:spacing w:after="0" w:line="240" w:lineRule="auto"/>
        <w:ind w:left="-142" w:right="-31"/>
        <w:rPr>
          <w:rFonts w:ascii="Times New Roman" w:hAnsi="Times New Roman"/>
          <w:sz w:val="28"/>
          <w:szCs w:val="28"/>
        </w:rPr>
      </w:pPr>
      <w:r>
        <w:rPr>
          <w:rFonts w:ascii="Times New Roman" w:hAnsi="Times New Roman"/>
          <w:sz w:val="28"/>
          <w:szCs w:val="28"/>
        </w:rPr>
        <w:t xml:space="preserve">Начальник управления образования </w:t>
      </w:r>
    </w:p>
    <w:p w14:paraId="7873C1A1" w14:textId="77777777" w:rsidR="003D67FC" w:rsidRDefault="0019582B">
      <w:pPr>
        <w:spacing w:after="0" w:line="240" w:lineRule="auto"/>
        <w:ind w:left="-142" w:right="-31"/>
        <w:rPr>
          <w:rFonts w:ascii="Times New Roman" w:hAnsi="Times New Roman"/>
          <w:sz w:val="28"/>
          <w:szCs w:val="28"/>
        </w:rPr>
      </w:pPr>
      <w:r>
        <w:rPr>
          <w:rFonts w:ascii="Times New Roman" w:hAnsi="Times New Roman"/>
          <w:sz w:val="28"/>
          <w:szCs w:val="28"/>
        </w:rPr>
        <w:t xml:space="preserve">администрации муниципального образования </w:t>
      </w:r>
    </w:p>
    <w:p w14:paraId="0BD82AD0" w14:textId="77777777" w:rsidR="00D7524A" w:rsidRDefault="0019582B">
      <w:pPr>
        <w:spacing w:after="0" w:line="240" w:lineRule="auto"/>
        <w:ind w:left="-142" w:right="-31"/>
        <w:rPr>
          <w:rFonts w:ascii="Times New Roman" w:hAnsi="Times New Roman"/>
          <w:sz w:val="28"/>
          <w:szCs w:val="28"/>
        </w:rPr>
      </w:pPr>
      <w:r>
        <w:rPr>
          <w:rFonts w:ascii="Times New Roman" w:hAnsi="Times New Roman"/>
          <w:sz w:val="28"/>
          <w:szCs w:val="28"/>
        </w:rPr>
        <w:t xml:space="preserve">муниципальный округ город Горячий Ключ </w:t>
      </w:r>
    </w:p>
    <w:p w14:paraId="7EEF21A2" w14:textId="77777777" w:rsidR="003D67FC" w:rsidRDefault="00D7524A">
      <w:pPr>
        <w:spacing w:after="0" w:line="240" w:lineRule="auto"/>
        <w:ind w:left="-142" w:right="-31"/>
        <w:rPr>
          <w:rFonts w:ascii="Times New Roman" w:hAnsi="Times New Roman"/>
          <w:sz w:val="28"/>
          <w:szCs w:val="28"/>
        </w:rPr>
      </w:pPr>
      <w:r>
        <w:rPr>
          <w:rFonts w:ascii="Times New Roman" w:hAnsi="Times New Roman"/>
          <w:sz w:val="28"/>
          <w:szCs w:val="28"/>
        </w:rPr>
        <w:t xml:space="preserve">Краснодарского края                                          </w:t>
      </w:r>
      <w:r w:rsidR="0019582B">
        <w:rPr>
          <w:rFonts w:ascii="Times New Roman" w:hAnsi="Times New Roman"/>
          <w:sz w:val="28"/>
          <w:szCs w:val="28"/>
        </w:rPr>
        <w:t xml:space="preserve">                                                                                                        Е.А. Ефременко</w:t>
      </w:r>
    </w:p>
    <w:sectPr w:rsidR="003D67FC">
      <w:headerReference w:type="default" r:id="rId8"/>
      <w:headerReference w:type="first" r:id="rId9"/>
      <w:pgSz w:w="16838" w:h="11906" w:orient="landscape"/>
      <w:pgMar w:top="1134" w:right="567" w:bottom="1134" w:left="1701" w:header="709" w:footer="0" w:gutter="0"/>
      <w:pgNumType w:start="1"/>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29E4659" w14:textId="77777777" w:rsidR="00397D4B" w:rsidRDefault="00397D4B">
      <w:pPr>
        <w:spacing w:after="0" w:line="240" w:lineRule="auto"/>
      </w:pPr>
      <w:r>
        <w:separator/>
      </w:r>
    </w:p>
  </w:endnote>
  <w:endnote w:type="continuationSeparator" w:id="0">
    <w:p w14:paraId="26458B34" w14:textId="77777777" w:rsidR="00397D4B" w:rsidRDefault="00397D4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33DCD65" w14:textId="77777777" w:rsidR="00397D4B" w:rsidRDefault="00397D4B">
      <w:pPr>
        <w:spacing w:after="0" w:line="240" w:lineRule="auto"/>
      </w:pPr>
      <w:r>
        <w:separator/>
      </w:r>
    </w:p>
  </w:footnote>
  <w:footnote w:type="continuationSeparator" w:id="0">
    <w:p w14:paraId="31102967" w14:textId="77777777" w:rsidR="00397D4B" w:rsidRDefault="00397D4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71424183"/>
      <w:docPartObj>
        <w:docPartGallery w:val="Page Numbers (Top of Page)"/>
        <w:docPartUnique/>
      </w:docPartObj>
    </w:sdtPr>
    <w:sdtEndPr/>
    <w:sdtContent>
      <w:p w14:paraId="5FBF2C90" w14:textId="77777777" w:rsidR="003D67FC" w:rsidRDefault="0019582B">
        <w:pPr>
          <w:pStyle w:val="ae"/>
          <w:jc w:val="center"/>
        </w:pPr>
        <w:r>
          <w:fldChar w:fldCharType="begin"/>
        </w:r>
        <w:r>
          <w:instrText>PAGE</w:instrText>
        </w:r>
        <w:r>
          <w:fldChar w:fldCharType="separate"/>
        </w:r>
        <w:r w:rsidR="000234BD">
          <w:rPr>
            <w:noProof/>
          </w:rPr>
          <w:t>3</w:t>
        </w:r>
        <w:r>
          <w:fldChar w:fldCharType="end"/>
        </w:r>
      </w:p>
    </w:sdtContent>
  </w:sdt>
  <w:p w14:paraId="441D7B4F" w14:textId="77777777" w:rsidR="003D67FC" w:rsidRDefault="003D67FC">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616975" w14:textId="77777777" w:rsidR="003D67FC" w:rsidRDefault="003D67FC">
    <w:pPr>
      <w:pStyle w:val="ae"/>
      <w:jc w:val="center"/>
    </w:pPr>
  </w:p>
  <w:p w14:paraId="6B1784CB" w14:textId="77777777" w:rsidR="003D67FC" w:rsidRDefault="003D67FC">
    <w:pPr>
      <w:pStyle w:val="a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3D67FC"/>
    <w:rsid w:val="000175FF"/>
    <w:rsid w:val="000234BD"/>
    <w:rsid w:val="0019582B"/>
    <w:rsid w:val="00301592"/>
    <w:rsid w:val="00397D4B"/>
    <w:rsid w:val="003D67FC"/>
    <w:rsid w:val="006E1B16"/>
    <w:rsid w:val="007C5A78"/>
    <w:rsid w:val="00805716"/>
    <w:rsid w:val="00D10ECF"/>
    <w:rsid w:val="00D13310"/>
    <w:rsid w:val="00D7524A"/>
    <w:rsid w:val="00E65148"/>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A1A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AF3"/>
    <w:pPr>
      <w:spacing w:after="200" w:line="276" w:lineRule="auto"/>
    </w:pPr>
    <w:rPr>
      <w:sz w:val="22"/>
      <w:szCs w:val="22"/>
    </w:rPr>
  </w:style>
  <w:style w:type="paragraph" w:styleId="1">
    <w:name w:val="heading 1"/>
    <w:basedOn w:val="a"/>
    <w:link w:val="10"/>
    <w:uiPriority w:val="9"/>
    <w:qFormat/>
    <w:rsid w:val="0090623C"/>
    <w:pPr>
      <w:spacing w:beforeAutospacing="1" w:afterAutospacing="1" w:line="240" w:lineRule="auto"/>
      <w:outlineLvl w:val="0"/>
    </w:pPr>
    <w:rPr>
      <w:rFonts w:ascii="Times New Roman" w:hAnsi="Times New Roman"/>
      <w:b/>
      <w:bCs/>
      <w:kern w:val="2"/>
      <w:sz w:val="48"/>
      <w:szCs w:val="48"/>
    </w:rPr>
  </w:style>
  <w:style w:type="paragraph" w:styleId="2">
    <w:name w:val="heading 2"/>
    <w:basedOn w:val="a"/>
    <w:next w:val="a"/>
    <w:link w:val="20"/>
    <w:uiPriority w:val="9"/>
    <w:semiHidden/>
    <w:unhideWhenUsed/>
    <w:qFormat/>
    <w:rsid w:val="0090623C"/>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90623C"/>
    <w:pPr>
      <w:keepNext/>
      <w:spacing w:before="240" w:after="60"/>
      <w:outlineLvl w:val="2"/>
    </w:pPr>
    <w:rPr>
      <w:rFonts w:ascii="Cambria" w:hAnsi="Cambria"/>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qFormat/>
    <w:rsid w:val="0090623C"/>
    <w:rPr>
      <w:rFonts w:ascii="Times New Roman" w:hAnsi="Times New Roman"/>
      <w:b/>
      <w:bCs/>
      <w:kern w:val="2"/>
      <w:sz w:val="48"/>
      <w:szCs w:val="48"/>
    </w:rPr>
  </w:style>
  <w:style w:type="character" w:customStyle="1" w:styleId="20">
    <w:name w:val="Заголовок 2 Знак"/>
    <w:basedOn w:val="a0"/>
    <w:link w:val="2"/>
    <w:uiPriority w:val="9"/>
    <w:semiHidden/>
    <w:qFormat/>
    <w:rsid w:val="0090623C"/>
    <w:rPr>
      <w:rFonts w:ascii="Cambria" w:eastAsia="Times New Roman" w:hAnsi="Cambria" w:cs="Times New Roman"/>
      <w:b/>
      <w:bCs/>
      <w:i/>
      <w:iCs/>
      <w:sz w:val="28"/>
      <w:szCs w:val="28"/>
    </w:rPr>
  </w:style>
  <w:style w:type="character" w:customStyle="1" w:styleId="30">
    <w:name w:val="Заголовок 3 Знак"/>
    <w:basedOn w:val="a0"/>
    <w:link w:val="3"/>
    <w:uiPriority w:val="9"/>
    <w:qFormat/>
    <w:rsid w:val="0090623C"/>
    <w:rPr>
      <w:rFonts w:ascii="Cambria" w:eastAsia="Times New Roman" w:hAnsi="Cambria" w:cs="Times New Roman"/>
      <w:b/>
      <w:bCs/>
      <w:sz w:val="26"/>
      <w:szCs w:val="26"/>
    </w:rPr>
  </w:style>
  <w:style w:type="character" w:styleId="a3">
    <w:name w:val="Strong"/>
    <w:basedOn w:val="a0"/>
    <w:uiPriority w:val="22"/>
    <w:qFormat/>
    <w:rsid w:val="0090623C"/>
    <w:rPr>
      <w:b/>
      <w:bCs/>
    </w:rPr>
  </w:style>
  <w:style w:type="character" w:styleId="a4">
    <w:name w:val="Emphasis"/>
    <w:basedOn w:val="a0"/>
    <w:uiPriority w:val="20"/>
    <w:qFormat/>
    <w:rsid w:val="0090623C"/>
    <w:rPr>
      <w:i/>
      <w:iCs/>
    </w:rPr>
  </w:style>
  <w:style w:type="character" w:customStyle="1" w:styleId="Bodytext2">
    <w:name w:val="Body text (2)"/>
    <w:basedOn w:val="a0"/>
    <w:qFormat/>
    <w:rsid w:val="00351825"/>
    <w:rPr>
      <w:rFonts w:ascii="Times New Roman" w:eastAsia="Times New Roman" w:hAnsi="Times New Roman" w:cs="Times New Roman"/>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a5">
    <w:name w:val="Верхний колонтитул Знак"/>
    <w:basedOn w:val="a0"/>
    <w:uiPriority w:val="99"/>
    <w:qFormat/>
    <w:rsid w:val="00FE0FDF"/>
    <w:rPr>
      <w:sz w:val="22"/>
      <w:szCs w:val="22"/>
    </w:rPr>
  </w:style>
  <w:style w:type="character" w:customStyle="1" w:styleId="a6">
    <w:name w:val="Нижний колонтитул Знак"/>
    <w:basedOn w:val="a0"/>
    <w:uiPriority w:val="99"/>
    <w:semiHidden/>
    <w:qFormat/>
    <w:rsid w:val="00FE0FDF"/>
    <w:rPr>
      <w:sz w:val="22"/>
      <w:szCs w:val="22"/>
    </w:rPr>
  </w:style>
  <w:style w:type="character" w:customStyle="1" w:styleId="a7">
    <w:name w:val="Текст выноски Знак"/>
    <w:basedOn w:val="a0"/>
    <w:uiPriority w:val="99"/>
    <w:semiHidden/>
    <w:qFormat/>
    <w:rsid w:val="00114240"/>
    <w:rPr>
      <w:rFonts w:ascii="Tahoma" w:hAnsi="Tahoma" w:cs="Tahoma"/>
      <w:sz w:val="16"/>
      <w:szCs w:val="16"/>
    </w:rPr>
  </w:style>
  <w:style w:type="character" w:styleId="a8">
    <w:name w:val="line number"/>
    <w:basedOn w:val="a0"/>
    <w:uiPriority w:val="99"/>
    <w:semiHidden/>
    <w:unhideWhenUsed/>
    <w:qFormat/>
    <w:rsid w:val="003D0849"/>
  </w:style>
  <w:style w:type="paragraph" w:customStyle="1" w:styleId="11">
    <w:name w:val="Заголовок1"/>
    <w:basedOn w:val="a"/>
    <w:next w:val="a9"/>
    <w:qFormat/>
    <w:pPr>
      <w:keepNext/>
      <w:spacing w:before="240" w:after="120"/>
    </w:pPr>
    <w:rPr>
      <w:rFonts w:ascii="Liberation Sans" w:eastAsia="Microsoft YaHei" w:hAnsi="Liberation Sans" w:cs="Arial"/>
      <w:sz w:val="28"/>
      <w:szCs w:val="28"/>
    </w:rPr>
  </w:style>
  <w:style w:type="paragraph" w:styleId="a9">
    <w:name w:val="Body Text"/>
    <w:basedOn w:val="a"/>
    <w:pPr>
      <w:spacing w:after="140"/>
    </w:pPr>
  </w:style>
  <w:style w:type="paragraph" w:styleId="aa">
    <w:name w:val="List"/>
    <w:basedOn w:val="a9"/>
    <w:rPr>
      <w:rFonts w:cs="Arial"/>
    </w:rPr>
  </w:style>
  <w:style w:type="paragraph" w:styleId="ab">
    <w:name w:val="caption"/>
    <w:basedOn w:val="a"/>
    <w:qFormat/>
    <w:pPr>
      <w:suppressLineNumbers/>
      <w:spacing w:before="120" w:after="120"/>
    </w:pPr>
    <w:rPr>
      <w:rFonts w:cs="Arial"/>
      <w:i/>
      <w:iCs/>
      <w:sz w:val="24"/>
      <w:szCs w:val="24"/>
    </w:rPr>
  </w:style>
  <w:style w:type="paragraph" w:styleId="ac">
    <w:name w:val="index heading"/>
    <w:basedOn w:val="a"/>
    <w:qFormat/>
    <w:pPr>
      <w:suppressLineNumbers/>
    </w:pPr>
    <w:rPr>
      <w:rFonts w:cs="Arial"/>
    </w:rPr>
  </w:style>
  <w:style w:type="paragraph" w:customStyle="1" w:styleId="Bodytext3">
    <w:name w:val="Body text (3)"/>
    <w:basedOn w:val="a"/>
    <w:qFormat/>
    <w:rsid w:val="00351825"/>
    <w:pPr>
      <w:widowControl w:val="0"/>
      <w:shd w:val="clear" w:color="auto" w:fill="FFFFFF"/>
      <w:spacing w:after="300" w:line="320" w:lineRule="exact"/>
      <w:jc w:val="center"/>
      <w:textAlignment w:val="baseline"/>
    </w:pPr>
    <w:rPr>
      <w:rFonts w:ascii="Times New Roman" w:hAnsi="Times New Roman"/>
      <w:b/>
      <w:bCs/>
      <w:color w:val="000000"/>
      <w:sz w:val="28"/>
      <w:szCs w:val="28"/>
      <w:lang w:bidi="ru-RU"/>
    </w:rPr>
  </w:style>
  <w:style w:type="paragraph" w:customStyle="1" w:styleId="ad">
    <w:name w:val="Колонтитул"/>
    <w:basedOn w:val="a"/>
    <w:qFormat/>
  </w:style>
  <w:style w:type="paragraph" w:styleId="ae">
    <w:name w:val="header"/>
    <w:basedOn w:val="a"/>
    <w:uiPriority w:val="99"/>
    <w:unhideWhenUsed/>
    <w:rsid w:val="00FE0FDF"/>
    <w:pPr>
      <w:tabs>
        <w:tab w:val="center" w:pos="4677"/>
        <w:tab w:val="right" w:pos="9355"/>
      </w:tabs>
      <w:spacing w:after="0" w:line="240" w:lineRule="auto"/>
    </w:pPr>
  </w:style>
  <w:style w:type="paragraph" w:styleId="af">
    <w:name w:val="footer"/>
    <w:basedOn w:val="a"/>
    <w:uiPriority w:val="99"/>
    <w:unhideWhenUsed/>
    <w:rsid w:val="00FE0FDF"/>
    <w:pPr>
      <w:tabs>
        <w:tab w:val="center" w:pos="4677"/>
        <w:tab w:val="right" w:pos="9355"/>
      </w:tabs>
      <w:spacing w:after="0" w:line="240" w:lineRule="auto"/>
    </w:pPr>
  </w:style>
  <w:style w:type="paragraph" w:styleId="af0">
    <w:name w:val="Balloon Text"/>
    <w:basedOn w:val="a"/>
    <w:uiPriority w:val="99"/>
    <w:semiHidden/>
    <w:unhideWhenUsed/>
    <w:qFormat/>
    <w:rsid w:val="00114240"/>
    <w:pPr>
      <w:spacing w:after="0" w:line="240" w:lineRule="auto"/>
    </w:pPr>
    <w:rPr>
      <w:rFonts w:ascii="Tahoma" w:hAnsi="Tahoma" w:cs="Tahoma"/>
      <w:sz w:val="16"/>
      <w:szCs w:val="16"/>
    </w:rPr>
  </w:style>
  <w:style w:type="paragraph" w:customStyle="1" w:styleId="af1">
    <w:name w:val="Содержимое таблицы"/>
    <w:basedOn w:val="a"/>
    <w:qFormat/>
    <w:pPr>
      <w:widowControl w:val="0"/>
      <w:suppressLineNumbers/>
    </w:pPr>
  </w:style>
  <w:style w:type="paragraph" w:customStyle="1" w:styleId="af2">
    <w:name w:val="Заголовок таблицы"/>
    <w:basedOn w:val="af1"/>
    <w:qFormat/>
    <w:pPr>
      <w:jc w:val="center"/>
    </w:pPr>
    <w:rPr>
      <w:b/>
      <w:bCs/>
    </w:rPr>
  </w:style>
  <w:style w:type="table" w:styleId="af3">
    <w:name w:val="Table Grid"/>
    <w:basedOn w:val="a1"/>
    <w:uiPriority w:val="59"/>
    <w:rsid w:val="003518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69CCAD-31AA-426D-A878-CECFDE51A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764</TotalTime>
  <Pages>6</Pages>
  <Words>1726</Words>
  <Characters>9844</Characters>
  <Application>Microsoft Office Word</Application>
  <DocSecurity>0</DocSecurity>
  <Lines>82</Lines>
  <Paragraphs>23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11547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25</cp:revision>
  <cp:lastPrinted>2025-02-21T13:15:00Z</cp:lastPrinted>
  <dcterms:created xsi:type="dcterms:W3CDTF">2022-03-16T06:55:00Z</dcterms:created>
  <dcterms:modified xsi:type="dcterms:W3CDTF">2025-02-26T11:27:00Z</dcterms:modified>
  <dc:language>ru-RU</dc:language>
</cp:coreProperties>
</file>